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CCC" w:rsidRDefault="00FC4CCC" w:rsidP="00FC4CCC">
      <w:pPr>
        <w:pStyle w:val="a3"/>
        <w:tabs>
          <w:tab w:val="left" w:pos="567"/>
          <w:tab w:val="left" w:pos="1134"/>
        </w:tabs>
        <w:spacing w:before="100" w:beforeAutospacing="1" w:after="100" w:afterAutospacing="1" w:line="240" w:lineRule="auto"/>
        <w:ind w:left="284" w:firstLine="567"/>
        <w:jc w:val="center"/>
        <w:rPr>
          <w:rFonts w:eastAsia="Times New Roman" w:cs="Times New Roman"/>
          <w:b/>
          <w:sz w:val="28"/>
          <w:szCs w:val="28"/>
          <w:lang w:eastAsia="ru-RU"/>
        </w:rPr>
      </w:pPr>
      <w:r>
        <w:rPr>
          <w:rFonts w:eastAsia="Times New Roman" w:cs="Times New Roman"/>
          <w:b/>
          <w:sz w:val="28"/>
          <w:szCs w:val="28"/>
          <w:lang w:eastAsia="ru-RU"/>
        </w:rPr>
        <w:t xml:space="preserve"> Муниципальное бюджетное общеобразовательное учреждение средняя общеобразовательная  школа  № 52.</w:t>
      </w:r>
    </w:p>
    <w:p w:rsidR="00FC4CCC" w:rsidRDefault="00FC4CCC" w:rsidP="00FC4CCC">
      <w:pPr>
        <w:pStyle w:val="a3"/>
        <w:tabs>
          <w:tab w:val="left" w:pos="567"/>
          <w:tab w:val="left" w:pos="1134"/>
        </w:tabs>
        <w:spacing w:before="100" w:beforeAutospacing="1" w:after="100" w:afterAutospacing="1" w:line="240" w:lineRule="auto"/>
        <w:ind w:left="-709" w:firstLine="567"/>
        <w:jc w:val="right"/>
        <w:rPr>
          <w:rFonts w:eastAsia="Times New Roman" w:cs="Times New Roman"/>
          <w:b/>
          <w:sz w:val="28"/>
          <w:szCs w:val="28"/>
          <w:lang w:eastAsia="ru-RU"/>
        </w:rPr>
      </w:pPr>
    </w:p>
    <w:p w:rsidR="00FC4CCC" w:rsidRDefault="00FC4CCC" w:rsidP="00FC4CCC">
      <w:pPr>
        <w:pStyle w:val="a3"/>
        <w:tabs>
          <w:tab w:val="left" w:pos="567"/>
          <w:tab w:val="left" w:pos="1134"/>
        </w:tabs>
        <w:spacing w:before="100" w:beforeAutospacing="1" w:after="100" w:afterAutospacing="1" w:line="240" w:lineRule="auto"/>
        <w:ind w:left="-709" w:firstLine="567"/>
        <w:jc w:val="center"/>
        <w:rPr>
          <w:rFonts w:eastAsia="Times New Roman" w:cs="Times New Roman"/>
          <w:b/>
          <w:sz w:val="28"/>
          <w:szCs w:val="28"/>
          <w:lang w:eastAsia="ru-RU"/>
        </w:rPr>
      </w:pPr>
      <w:r>
        <w:rPr>
          <w:rFonts w:eastAsia="Times New Roman" w:cs="Times New Roman"/>
          <w:b/>
          <w:sz w:val="28"/>
          <w:szCs w:val="28"/>
          <w:lang w:eastAsia="ru-RU"/>
        </w:rPr>
        <w:t xml:space="preserve">«ПРИНЯТО»                                                                   </w:t>
      </w:r>
      <w:r w:rsidRPr="002033EE">
        <w:rPr>
          <w:rFonts w:eastAsia="Times New Roman" w:cs="Times New Roman"/>
          <w:b/>
          <w:sz w:val="28"/>
          <w:szCs w:val="28"/>
          <w:lang w:eastAsia="ru-RU"/>
        </w:rPr>
        <w:t>«УТВЕРЖДЕНО»</w:t>
      </w:r>
    </w:p>
    <w:p w:rsidR="00FC4CCC" w:rsidRDefault="00FC4CCC" w:rsidP="00FC4CCC">
      <w:pPr>
        <w:pStyle w:val="a3"/>
        <w:tabs>
          <w:tab w:val="left" w:pos="567"/>
          <w:tab w:val="left" w:pos="1134"/>
        </w:tabs>
        <w:spacing w:before="100" w:beforeAutospacing="1" w:after="100" w:afterAutospacing="1" w:line="240" w:lineRule="auto"/>
        <w:ind w:left="-709" w:right="-142"/>
        <w:jc w:val="right"/>
        <w:rPr>
          <w:rFonts w:eastAsia="Times New Roman" w:cs="Times New Roman"/>
          <w:sz w:val="28"/>
          <w:szCs w:val="28"/>
          <w:lang w:eastAsia="ru-RU"/>
        </w:rPr>
      </w:pPr>
    </w:p>
    <w:p w:rsidR="00FC4CC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sidRPr="00295B6C">
        <w:rPr>
          <w:rFonts w:eastAsia="Times New Roman" w:cs="Times New Roman"/>
          <w:sz w:val="28"/>
          <w:szCs w:val="28"/>
          <w:lang w:eastAsia="ru-RU"/>
        </w:rPr>
        <w:t>На педсовете</w:t>
      </w:r>
      <w:r>
        <w:rPr>
          <w:rFonts w:eastAsia="Times New Roman" w:cs="Times New Roman"/>
          <w:sz w:val="28"/>
          <w:szCs w:val="28"/>
          <w:lang w:eastAsia="ru-RU"/>
        </w:rPr>
        <w:t xml:space="preserve"> протокол № 1 от 28.08.2015г.                     Приказ №  </w:t>
      </w:r>
      <w:r w:rsidR="00B20446">
        <w:rPr>
          <w:rFonts w:eastAsia="Times New Roman" w:cs="Times New Roman"/>
          <w:sz w:val="28"/>
          <w:szCs w:val="28"/>
          <w:lang w:eastAsia="ru-RU"/>
        </w:rPr>
        <w:t xml:space="preserve">82 </w:t>
      </w:r>
      <w:r>
        <w:rPr>
          <w:rFonts w:eastAsia="Times New Roman" w:cs="Times New Roman"/>
          <w:sz w:val="28"/>
          <w:szCs w:val="28"/>
          <w:lang w:eastAsia="ru-RU"/>
        </w:rPr>
        <w:t>от</w:t>
      </w:r>
      <w:r w:rsidR="00B20446">
        <w:rPr>
          <w:rFonts w:eastAsia="Times New Roman" w:cs="Times New Roman"/>
          <w:sz w:val="28"/>
          <w:szCs w:val="28"/>
          <w:lang w:eastAsia="ru-RU"/>
        </w:rPr>
        <w:t xml:space="preserve"> 28.08.2015г.</w:t>
      </w:r>
    </w:p>
    <w:p w:rsidR="00FC4CC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p>
    <w:p w:rsidR="00FC4CC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sidRPr="00295B6C">
        <w:rPr>
          <w:rFonts w:eastAsia="Times New Roman" w:cs="Times New Roman"/>
          <w:sz w:val="28"/>
          <w:szCs w:val="28"/>
          <w:lang w:eastAsia="ru-RU"/>
        </w:rPr>
        <w:t xml:space="preserve">Председатель </w:t>
      </w:r>
      <w:r>
        <w:rPr>
          <w:rFonts w:eastAsia="Times New Roman" w:cs="Times New Roman"/>
          <w:sz w:val="28"/>
          <w:szCs w:val="28"/>
          <w:lang w:eastAsia="ru-RU"/>
        </w:rPr>
        <w:t>педсовета</w:t>
      </w:r>
      <w:r w:rsidRPr="00295B6C">
        <w:rPr>
          <w:rFonts w:eastAsia="Times New Roman" w:cs="Times New Roman"/>
          <w:sz w:val="28"/>
          <w:szCs w:val="28"/>
          <w:lang w:eastAsia="ru-RU"/>
        </w:rPr>
        <w:t xml:space="preserve">               </w:t>
      </w:r>
      <w:r>
        <w:rPr>
          <w:rFonts w:eastAsia="Times New Roman" w:cs="Times New Roman"/>
          <w:sz w:val="28"/>
          <w:szCs w:val="28"/>
          <w:lang w:eastAsia="ru-RU"/>
        </w:rPr>
        <w:t xml:space="preserve">                                         Директор</w:t>
      </w:r>
    </w:p>
    <w:p w:rsidR="00FC4CC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Pr>
          <w:rFonts w:eastAsia="Times New Roman" w:cs="Times New Roman"/>
          <w:sz w:val="28"/>
          <w:szCs w:val="28"/>
          <w:lang w:eastAsia="ru-RU"/>
        </w:rPr>
        <w:t xml:space="preserve">                                           </w:t>
      </w:r>
    </w:p>
    <w:p w:rsidR="00FC4CCC" w:rsidRPr="00295B6C" w:rsidRDefault="00FC4CCC" w:rsidP="00FC4CCC">
      <w:pPr>
        <w:pStyle w:val="a3"/>
        <w:tabs>
          <w:tab w:val="left" w:pos="567"/>
          <w:tab w:val="left" w:pos="1134"/>
        </w:tabs>
        <w:spacing w:before="100" w:beforeAutospacing="1" w:after="100" w:afterAutospacing="1" w:line="240" w:lineRule="auto"/>
        <w:ind w:left="-709" w:right="-142"/>
        <w:rPr>
          <w:rFonts w:eastAsia="Times New Roman" w:cs="Times New Roman"/>
          <w:b/>
          <w:sz w:val="28"/>
          <w:szCs w:val="28"/>
          <w:lang w:eastAsia="ru-RU"/>
        </w:rPr>
      </w:pPr>
      <w:r>
        <w:rPr>
          <w:rFonts w:eastAsia="Times New Roman" w:cs="Times New Roman"/>
          <w:sz w:val="28"/>
          <w:szCs w:val="28"/>
          <w:lang w:eastAsia="ru-RU"/>
        </w:rPr>
        <w:t xml:space="preserve">                                             </w:t>
      </w:r>
      <w:r w:rsidRPr="00295B6C">
        <w:rPr>
          <w:rFonts w:eastAsia="Times New Roman" w:cs="Times New Roman"/>
          <w:sz w:val="28"/>
          <w:szCs w:val="28"/>
          <w:lang w:eastAsia="ru-RU"/>
        </w:rPr>
        <w:t>К.В.Якушин</w:t>
      </w:r>
      <w:r>
        <w:rPr>
          <w:rFonts w:eastAsia="Times New Roman" w:cs="Times New Roman"/>
          <w:sz w:val="28"/>
          <w:szCs w:val="28"/>
          <w:lang w:eastAsia="ru-RU"/>
        </w:rPr>
        <w:t xml:space="preserve">                                                                    </w:t>
      </w:r>
      <w:proofErr w:type="spellStart"/>
      <w:r>
        <w:rPr>
          <w:rFonts w:eastAsia="Times New Roman" w:cs="Times New Roman"/>
          <w:sz w:val="28"/>
          <w:szCs w:val="28"/>
          <w:lang w:eastAsia="ru-RU"/>
        </w:rPr>
        <w:t>К.В.Якушин</w:t>
      </w:r>
      <w:proofErr w:type="spellEnd"/>
    </w:p>
    <w:p w:rsidR="00127EDD" w:rsidRPr="00295B6C" w:rsidRDefault="00127EDD" w:rsidP="007A5BB3">
      <w:pPr>
        <w:pStyle w:val="a3"/>
        <w:tabs>
          <w:tab w:val="left" w:pos="567"/>
          <w:tab w:val="left" w:pos="1134"/>
        </w:tabs>
        <w:spacing w:before="100" w:beforeAutospacing="1" w:after="100" w:afterAutospacing="1" w:line="240" w:lineRule="auto"/>
        <w:ind w:left="-709" w:right="-142"/>
        <w:jc w:val="right"/>
        <w:rPr>
          <w:rFonts w:eastAsia="Times New Roman" w:cs="Times New Roman"/>
          <w:b/>
          <w:sz w:val="28"/>
          <w:szCs w:val="28"/>
          <w:lang w:eastAsia="ru-RU"/>
        </w:rPr>
      </w:pPr>
    </w:p>
    <w:p w:rsidR="00127EDD" w:rsidRPr="00CE3ABC" w:rsidRDefault="00127EDD" w:rsidP="007A5BB3">
      <w:pPr>
        <w:spacing w:before="100" w:beforeAutospacing="1" w:after="100" w:afterAutospacing="1" w:line="240" w:lineRule="auto"/>
        <w:rPr>
          <w:rFonts w:eastAsia="Times New Roman" w:cs="Times New Roman"/>
          <w:sz w:val="28"/>
          <w:szCs w:val="28"/>
          <w:lang w:eastAsia="ru-RU"/>
        </w:rPr>
      </w:pPr>
      <w:r>
        <w:rPr>
          <w:rFonts w:eastAsia="Times New Roman" w:cs="Times New Roman"/>
          <w:sz w:val="28"/>
          <w:szCs w:val="28"/>
          <w:lang w:eastAsia="ru-RU"/>
        </w:rPr>
        <w:t xml:space="preserve"> </w:t>
      </w:r>
    </w:p>
    <w:p w:rsidR="00127EDD" w:rsidRDefault="00127EDD" w:rsidP="007A5BB3">
      <w:pPr>
        <w:spacing w:before="100" w:beforeAutospacing="1" w:after="100" w:afterAutospacing="1" w:line="240" w:lineRule="auto"/>
        <w:jc w:val="center"/>
        <w:rPr>
          <w:rFonts w:eastAsia="Times New Roman" w:cs="Times New Roman"/>
          <w:b/>
          <w:bCs/>
          <w:sz w:val="56"/>
          <w:szCs w:val="56"/>
          <w:lang w:eastAsia="ru-RU"/>
        </w:rPr>
      </w:pPr>
    </w:p>
    <w:p w:rsidR="00127EDD" w:rsidRPr="003F54CA" w:rsidRDefault="00D53CCD" w:rsidP="00D53CCD">
      <w:pPr>
        <w:spacing w:before="100" w:beforeAutospacing="1" w:after="100" w:afterAutospacing="1" w:line="240" w:lineRule="auto"/>
        <w:ind w:left="-426"/>
        <w:rPr>
          <w:rFonts w:eastAsia="Times New Roman" w:cs="Times New Roman"/>
          <w:b/>
          <w:bCs/>
          <w:sz w:val="96"/>
          <w:szCs w:val="96"/>
          <w:lang w:eastAsia="ru-RU"/>
        </w:rPr>
      </w:pPr>
      <w:r>
        <w:rPr>
          <w:rFonts w:eastAsia="Times New Roman" w:cs="Times New Roman"/>
          <w:b/>
          <w:bCs/>
          <w:sz w:val="96"/>
          <w:szCs w:val="96"/>
          <w:lang w:eastAsia="ru-RU"/>
        </w:rPr>
        <w:t xml:space="preserve">РАБОЧАЯ </w:t>
      </w:r>
      <w:r w:rsidR="00127EDD" w:rsidRPr="003F54CA">
        <w:rPr>
          <w:rFonts w:eastAsia="Times New Roman" w:cs="Times New Roman"/>
          <w:b/>
          <w:bCs/>
          <w:sz w:val="96"/>
          <w:szCs w:val="96"/>
          <w:lang w:eastAsia="ru-RU"/>
        </w:rPr>
        <w:t xml:space="preserve">ПРОГРАММА  </w:t>
      </w:r>
    </w:p>
    <w:p w:rsidR="00127EDD" w:rsidRPr="003F54CA" w:rsidRDefault="00127EDD" w:rsidP="007A5BB3">
      <w:pPr>
        <w:spacing w:before="100" w:beforeAutospacing="1" w:after="100" w:afterAutospacing="1" w:line="240" w:lineRule="auto"/>
        <w:jc w:val="center"/>
        <w:rPr>
          <w:rFonts w:eastAsia="Times New Roman" w:cs="Times New Roman"/>
          <w:sz w:val="96"/>
          <w:szCs w:val="96"/>
          <w:lang w:eastAsia="ru-RU"/>
        </w:rPr>
      </w:pPr>
      <w:r w:rsidRPr="003F54CA">
        <w:rPr>
          <w:rFonts w:eastAsia="Times New Roman" w:cs="Times New Roman"/>
          <w:b/>
          <w:bCs/>
          <w:sz w:val="96"/>
          <w:szCs w:val="96"/>
          <w:lang w:eastAsia="ru-RU"/>
        </w:rPr>
        <w:t xml:space="preserve">ПО </w:t>
      </w:r>
      <w:r>
        <w:rPr>
          <w:rFonts w:eastAsia="Times New Roman" w:cs="Times New Roman"/>
          <w:b/>
          <w:bCs/>
          <w:sz w:val="96"/>
          <w:szCs w:val="96"/>
          <w:lang w:eastAsia="ru-RU"/>
        </w:rPr>
        <w:t>ФИЗИКЕ</w:t>
      </w:r>
    </w:p>
    <w:p w:rsidR="00127EDD" w:rsidRPr="003F54CA" w:rsidRDefault="00127EDD" w:rsidP="007A5BB3">
      <w:pPr>
        <w:pStyle w:val="a3"/>
        <w:tabs>
          <w:tab w:val="left" w:pos="465"/>
          <w:tab w:val="center" w:pos="4536"/>
        </w:tabs>
        <w:spacing w:before="100" w:beforeAutospacing="1" w:after="100" w:afterAutospacing="1" w:line="240" w:lineRule="auto"/>
        <w:ind w:left="-567" w:hanging="567"/>
        <w:jc w:val="center"/>
        <w:rPr>
          <w:rFonts w:eastAsia="Times New Roman" w:cs="Times New Roman"/>
          <w:b/>
          <w:sz w:val="72"/>
          <w:szCs w:val="72"/>
          <w:lang w:eastAsia="ru-RU"/>
        </w:rPr>
      </w:pPr>
      <w:r>
        <w:rPr>
          <w:rFonts w:eastAsia="Times New Roman" w:cs="Times New Roman"/>
          <w:b/>
          <w:sz w:val="72"/>
          <w:szCs w:val="72"/>
          <w:lang w:eastAsia="ru-RU"/>
        </w:rPr>
        <w:t xml:space="preserve">         </w:t>
      </w:r>
      <w:r w:rsidR="00FC4CCC">
        <w:rPr>
          <w:rFonts w:eastAsia="Times New Roman" w:cs="Times New Roman"/>
          <w:b/>
          <w:sz w:val="72"/>
          <w:szCs w:val="72"/>
          <w:lang w:eastAsia="ru-RU"/>
        </w:rPr>
        <w:t xml:space="preserve"> ФГОС ООО</w:t>
      </w:r>
    </w:p>
    <w:p w:rsidR="00127EDD" w:rsidRDefault="00127EDD" w:rsidP="007A5BB3">
      <w:pPr>
        <w:pStyle w:val="a3"/>
        <w:spacing w:before="100" w:beforeAutospacing="1" w:after="100" w:afterAutospacing="1" w:line="240" w:lineRule="auto"/>
        <w:jc w:val="center"/>
        <w:rPr>
          <w:rFonts w:eastAsia="Times New Roman" w:cs="Times New Roman"/>
          <w:sz w:val="52"/>
          <w:szCs w:val="52"/>
          <w:lang w:eastAsia="ru-RU"/>
        </w:rPr>
      </w:pPr>
    </w:p>
    <w:p w:rsidR="00127EDD" w:rsidRDefault="00127EDD" w:rsidP="007A5BB3">
      <w:pPr>
        <w:pStyle w:val="a3"/>
        <w:spacing w:before="100" w:beforeAutospacing="1" w:after="100" w:afterAutospacing="1" w:line="240" w:lineRule="auto"/>
        <w:ind w:left="-567"/>
        <w:jc w:val="center"/>
        <w:rPr>
          <w:rFonts w:eastAsia="Times New Roman" w:cs="Times New Roman"/>
          <w:b/>
          <w:sz w:val="72"/>
          <w:szCs w:val="72"/>
          <w:lang w:eastAsia="ru-RU"/>
        </w:rPr>
      </w:pPr>
    </w:p>
    <w:p w:rsidR="00127EDD" w:rsidRDefault="00127EDD" w:rsidP="007A5BB3">
      <w:pPr>
        <w:pStyle w:val="a3"/>
        <w:spacing w:before="100" w:beforeAutospacing="1" w:after="100" w:afterAutospacing="1" w:line="240" w:lineRule="auto"/>
        <w:ind w:left="-567"/>
        <w:jc w:val="center"/>
        <w:rPr>
          <w:rFonts w:eastAsia="Times New Roman" w:cs="Times New Roman"/>
          <w:b/>
          <w:sz w:val="72"/>
          <w:szCs w:val="72"/>
          <w:lang w:eastAsia="ru-RU"/>
        </w:rPr>
      </w:pPr>
    </w:p>
    <w:p w:rsidR="00127EDD" w:rsidRPr="00127EDD" w:rsidRDefault="00FC4CCC" w:rsidP="007A5BB3">
      <w:pPr>
        <w:pStyle w:val="a3"/>
        <w:spacing w:before="100" w:beforeAutospacing="1" w:after="100" w:afterAutospacing="1" w:line="240" w:lineRule="auto"/>
        <w:ind w:left="-567"/>
        <w:jc w:val="center"/>
        <w:rPr>
          <w:rFonts w:eastAsia="Times New Roman" w:cs="Times New Roman"/>
          <w:b/>
          <w:sz w:val="72"/>
          <w:szCs w:val="72"/>
          <w:lang w:eastAsia="ru-RU"/>
        </w:rPr>
      </w:pPr>
      <w:r>
        <w:rPr>
          <w:rFonts w:eastAsia="Times New Roman" w:cs="Times New Roman"/>
          <w:b/>
          <w:sz w:val="72"/>
          <w:szCs w:val="72"/>
          <w:lang w:eastAsia="ru-RU"/>
        </w:rPr>
        <w:t xml:space="preserve">на  2015 – 2020 </w:t>
      </w:r>
      <w:proofErr w:type="gramStart"/>
      <w:r>
        <w:rPr>
          <w:rFonts w:eastAsia="Times New Roman" w:cs="Times New Roman"/>
          <w:b/>
          <w:sz w:val="72"/>
          <w:szCs w:val="72"/>
          <w:lang w:eastAsia="ru-RU"/>
        </w:rPr>
        <w:t>учебные</w:t>
      </w:r>
      <w:proofErr w:type="gramEnd"/>
      <w:r w:rsidR="00127EDD">
        <w:rPr>
          <w:rFonts w:eastAsia="Times New Roman" w:cs="Times New Roman"/>
          <w:b/>
          <w:sz w:val="72"/>
          <w:szCs w:val="72"/>
          <w:lang w:eastAsia="ru-RU"/>
        </w:rPr>
        <w:t xml:space="preserve"> </w:t>
      </w:r>
      <w:r w:rsidR="00127EDD" w:rsidRPr="008950F3">
        <w:rPr>
          <w:rFonts w:eastAsia="Times New Roman" w:cs="Times New Roman"/>
          <w:b/>
          <w:sz w:val="72"/>
          <w:szCs w:val="72"/>
          <w:lang w:eastAsia="ru-RU"/>
        </w:rPr>
        <w:t>год</w:t>
      </w:r>
      <w:r>
        <w:rPr>
          <w:rFonts w:eastAsia="Times New Roman" w:cs="Times New Roman"/>
          <w:b/>
          <w:sz w:val="72"/>
          <w:szCs w:val="72"/>
          <w:lang w:eastAsia="ru-RU"/>
        </w:rPr>
        <w:t>а.</w:t>
      </w:r>
    </w:p>
    <w:p w:rsidR="00127EDD" w:rsidRDefault="00127EDD" w:rsidP="007A5BB3">
      <w:pPr>
        <w:spacing w:line="240" w:lineRule="auto"/>
        <w:rPr>
          <w:rFonts w:ascii="Times New Roman" w:hAnsi="Times New Roman" w:cs="Times New Roman"/>
          <w:b/>
          <w:sz w:val="28"/>
          <w:szCs w:val="28"/>
        </w:rPr>
      </w:pPr>
    </w:p>
    <w:p w:rsidR="00D53CCD" w:rsidRDefault="00D53CCD" w:rsidP="007A5BB3">
      <w:pPr>
        <w:spacing w:line="240" w:lineRule="auto"/>
        <w:jc w:val="center"/>
        <w:rPr>
          <w:rFonts w:ascii="Times New Roman" w:hAnsi="Times New Roman" w:cs="Times New Roman"/>
          <w:b/>
          <w:sz w:val="28"/>
          <w:szCs w:val="28"/>
        </w:rPr>
      </w:pPr>
    </w:p>
    <w:p w:rsidR="00D53CCD" w:rsidRDefault="00D53CCD" w:rsidP="007A5BB3">
      <w:pPr>
        <w:spacing w:line="240" w:lineRule="auto"/>
        <w:jc w:val="center"/>
        <w:rPr>
          <w:rFonts w:ascii="Times New Roman" w:hAnsi="Times New Roman" w:cs="Times New Roman"/>
          <w:b/>
          <w:sz w:val="28"/>
          <w:szCs w:val="28"/>
        </w:rPr>
      </w:pPr>
    </w:p>
    <w:p w:rsidR="006106C2" w:rsidRPr="00A8657A" w:rsidRDefault="006106C2" w:rsidP="007A5BB3">
      <w:pPr>
        <w:spacing w:line="240" w:lineRule="auto"/>
        <w:jc w:val="center"/>
        <w:rPr>
          <w:rFonts w:ascii="Times New Roman" w:hAnsi="Times New Roman" w:cs="Times New Roman"/>
          <w:b/>
          <w:sz w:val="28"/>
          <w:szCs w:val="28"/>
        </w:rPr>
      </w:pPr>
      <w:r w:rsidRPr="00A8657A">
        <w:rPr>
          <w:rFonts w:ascii="Times New Roman" w:hAnsi="Times New Roman" w:cs="Times New Roman"/>
          <w:b/>
          <w:sz w:val="28"/>
          <w:szCs w:val="28"/>
        </w:rPr>
        <w:lastRenderedPageBreak/>
        <w:t>Планиру</w:t>
      </w:r>
      <w:r w:rsidR="00127EDD">
        <w:rPr>
          <w:rFonts w:ascii="Times New Roman" w:hAnsi="Times New Roman" w:cs="Times New Roman"/>
          <w:b/>
          <w:sz w:val="28"/>
          <w:szCs w:val="28"/>
        </w:rPr>
        <w:t>емые результаты освоения учебной</w:t>
      </w:r>
      <w:r w:rsidRPr="00A8657A">
        <w:rPr>
          <w:rFonts w:ascii="Times New Roman" w:hAnsi="Times New Roman" w:cs="Times New Roman"/>
          <w:b/>
          <w:sz w:val="28"/>
          <w:szCs w:val="28"/>
        </w:rPr>
        <w:t xml:space="preserve"> </w:t>
      </w:r>
      <w:r w:rsidR="00127EDD">
        <w:rPr>
          <w:rFonts w:ascii="Times New Roman" w:hAnsi="Times New Roman" w:cs="Times New Roman"/>
          <w:b/>
          <w:sz w:val="28"/>
          <w:szCs w:val="28"/>
        </w:rPr>
        <w:t>программы по физике.</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роль эксперимента в получении научной информации;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Механические явления</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D12F80">
        <w:rPr>
          <w:rFonts w:ascii="Times New Roman" w:hAnsi="Times New Roman" w:cs="Times New Roman"/>
          <w:sz w:val="28"/>
          <w:szCs w:val="28"/>
        </w:rPr>
        <w:t>, резонанс, волновое движение (звук);</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D12F80">
        <w:rPr>
          <w:rFonts w:ascii="Times New Roman" w:hAnsi="Times New Roman" w:cs="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D12F80">
        <w:rPr>
          <w:rFonts w:ascii="Times New Roman" w:hAnsi="Times New Roman" w:cs="Times New Roman"/>
          <w:sz w:val="28"/>
          <w:szCs w:val="28"/>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w:t>
      </w:r>
      <w:r w:rsidRPr="00D12F80">
        <w:rPr>
          <w:rFonts w:ascii="Times New Roman" w:hAnsi="Times New Roman" w:cs="Times New Roman"/>
          <w:sz w:val="28"/>
          <w:szCs w:val="28"/>
        </w:rPr>
        <w:lastRenderedPageBreak/>
        <w:t>энергии, закон сохранения импульса, закон всемирного тяготения) и ограниченность использования частных законов (закон Гука, Архимеда и др.);</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Тепловые явления</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D12F80">
        <w:rPr>
          <w:rFonts w:ascii="Times New Roman" w:hAnsi="Times New Roman" w:cs="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D12F80">
        <w:rPr>
          <w:rFonts w:ascii="Times New Roman" w:hAnsi="Times New Roman" w:cs="Times New Roman"/>
          <w:sz w:val="28"/>
          <w:szCs w:val="28"/>
        </w:rPr>
        <w:t xml:space="preserve"> физической величины.</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lastRenderedPageBreak/>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использовать знания </w:t>
      </w:r>
      <w:proofErr w:type="gramStart"/>
      <w:r w:rsidRPr="00D12F80">
        <w:rPr>
          <w:rFonts w:ascii="Times New Roman" w:hAnsi="Times New Roman" w:cs="Times New Roman"/>
          <w:sz w:val="28"/>
          <w:szCs w:val="28"/>
        </w:rPr>
        <w:t>о тепловых явлениях в повседневной жизни для обеспечения безопасности при обращении с приборами</w:t>
      </w:r>
      <w:proofErr w:type="gramEnd"/>
      <w:r w:rsidRPr="00D12F80">
        <w:rPr>
          <w:rFonts w:ascii="Times New Roman" w:hAnsi="Times New Roman" w:cs="Times New Roman"/>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приводить примеры практического использования физических знаний о тепловых явлениях;</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Электрические и магнитные явления</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D12F80">
        <w:rPr>
          <w:rFonts w:ascii="Times New Roman" w:hAnsi="Times New Roman" w:cs="Times New Roman"/>
          <w:sz w:val="28"/>
          <w:szCs w:val="28"/>
        </w:rPr>
        <w:t xml:space="preserve"> света.</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D12F80">
        <w:rPr>
          <w:rFonts w:ascii="Times New Roman" w:hAnsi="Times New Roman" w:cs="Times New Roman"/>
          <w:sz w:val="28"/>
          <w:szCs w:val="28"/>
        </w:rPr>
        <w:t>описании</w:t>
      </w:r>
      <w:proofErr w:type="gramEnd"/>
      <w:r w:rsidRPr="00D12F80">
        <w:rPr>
          <w:rFonts w:ascii="Times New Roman" w:hAnsi="Times New Roman" w:cs="Times New Roman"/>
          <w:sz w:val="28"/>
          <w:szCs w:val="28"/>
        </w:rPr>
        <w:t xml:space="preserve"> верно трактовать физический смысл используемых величин, их обозначения и единицы измерения; находить </w:t>
      </w:r>
      <w:r w:rsidRPr="00D12F80">
        <w:rPr>
          <w:rFonts w:ascii="Times New Roman" w:hAnsi="Times New Roman" w:cs="Times New Roman"/>
          <w:sz w:val="28"/>
          <w:szCs w:val="28"/>
        </w:rPr>
        <w:lastRenderedPageBreak/>
        <w:t>формулы, связывающие данную физическую величину с другими величинами.</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106C2" w:rsidRPr="00D12F80" w:rsidRDefault="006106C2" w:rsidP="007A5BB3">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использовать знания </w:t>
      </w:r>
      <w:proofErr w:type="gramStart"/>
      <w:r w:rsidRPr="00D12F80">
        <w:rPr>
          <w:rFonts w:ascii="Times New Roman" w:hAnsi="Times New Roman" w:cs="Times New Roman"/>
          <w:sz w:val="28"/>
          <w:szCs w:val="28"/>
        </w:rPr>
        <w:t>об электромагнитных явлениях в повседневной жизни для обеспечения безопасности при обращении с приборами</w:t>
      </w:r>
      <w:proofErr w:type="gramEnd"/>
      <w:r w:rsidRPr="00D12F80">
        <w:rPr>
          <w:rFonts w:ascii="Times New Roman" w:hAnsi="Times New Roman" w:cs="Times New Roman"/>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приводить примеры практического использования физических знаний </w:t>
      </w:r>
      <w:proofErr w:type="gramStart"/>
      <w:r w:rsidRPr="00D12F80">
        <w:rPr>
          <w:rFonts w:ascii="Times New Roman" w:hAnsi="Times New Roman" w:cs="Times New Roman"/>
          <w:sz w:val="28"/>
          <w:szCs w:val="28"/>
        </w:rPr>
        <w:t>о</w:t>
      </w:r>
      <w:proofErr w:type="gramEnd"/>
      <w:r w:rsidRPr="00D12F80">
        <w:rPr>
          <w:rFonts w:ascii="Times New Roman" w:hAnsi="Times New Roman" w:cs="Times New Roman"/>
          <w:sz w:val="28"/>
          <w:szCs w:val="28"/>
        </w:rPr>
        <w:t xml:space="preserve"> электромагнитных явлениях;</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lastRenderedPageBreak/>
        <w:t>Квантовые явления</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D12F80">
        <w:rPr>
          <w:rFonts w:ascii="Times New Roman" w:hAnsi="Times New Roman" w:cs="Times New Roman"/>
          <w:sz w:val="28"/>
          <w:szCs w:val="28"/>
        </w:rPr>
        <w:t>γ-</w:t>
      </w:r>
      <w:proofErr w:type="gramEnd"/>
      <w:r w:rsidRPr="00D12F80">
        <w:rPr>
          <w:rFonts w:ascii="Times New Roman" w:hAnsi="Times New Roman" w:cs="Times New Roman"/>
          <w:sz w:val="28"/>
          <w:szCs w:val="28"/>
        </w:rPr>
        <w:t>излучения, возникновение линейчатого спектра излучения атома;</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соотносить энергию связи атомных ядер с дефектом массы;</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Элементы астрономии</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научится: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различия между гелиоцентрической и геоцентрической системами мира;</w:t>
      </w:r>
    </w:p>
    <w:p w:rsidR="006106C2" w:rsidRPr="007A5BB3" w:rsidRDefault="006106C2" w:rsidP="007A5BB3">
      <w:pPr>
        <w:spacing w:line="240" w:lineRule="auto"/>
        <w:rPr>
          <w:rFonts w:ascii="Times New Roman" w:hAnsi="Times New Roman" w:cs="Times New Roman"/>
          <w:b/>
          <w:sz w:val="28"/>
          <w:szCs w:val="28"/>
        </w:rPr>
      </w:pPr>
      <w:r w:rsidRPr="007A5BB3">
        <w:rPr>
          <w:rFonts w:ascii="Times New Roman" w:hAnsi="Times New Roman" w:cs="Times New Roman"/>
          <w:b/>
          <w:sz w:val="28"/>
          <w:szCs w:val="28"/>
        </w:rPr>
        <w:t>Выпускник получит возможность научиться:</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основные характеристики звезд (размер, цвет, температура) соотносить цвет звезды с ее температурой;</w:t>
      </w:r>
    </w:p>
    <w:p w:rsidR="006106C2" w:rsidRPr="00D12F80" w:rsidRDefault="006106C2"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гипотезы о происхождении Солнечной системы.</w:t>
      </w:r>
    </w:p>
    <w:p w:rsidR="007A5BB3" w:rsidRPr="00D12F80" w:rsidRDefault="007A5BB3" w:rsidP="007A5BB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12F80">
        <w:rPr>
          <w:rFonts w:ascii="Times New Roman"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w:t>
      </w:r>
      <w:r>
        <w:rPr>
          <w:rFonts w:ascii="Times New Roman" w:hAnsi="Times New Roman" w:cs="Times New Roman"/>
          <w:sz w:val="28"/>
          <w:szCs w:val="28"/>
        </w:rPr>
        <w:t xml:space="preserve"> </w:t>
      </w:r>
      <w:r w:rsidRPr="00D12F80">
        <w:rPr>
          <w:rFonts w:ascii="Times New Roman" w:hAnsi="Times New Roman" w:cs="Times New Roman"/>
          <w:sz w:val="28"/>
          <w:szCs w:val="28"/>
        </w:rPr>
        <w:t xml:space="preserve">в закономерной связи и познаваемости явлений природы, в объективности научного знания, в высокой ценности науки. </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w:t>
      </w:r>
      <w:proofErr w:type="gramStart"/>
      <w:r w:rsidRPr="00D12F80">
        <w:rPr>
          <w:rFonts w:ascii="Times New Roman" w:hAnsi="Times New Roman" w:cs="Times New Roman"/>
          <w:sz w:val="28"/>
          <w:szCs w:val="28"/>
        </w:rPr>
        <w:t xml:space="preserve">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roofErr w:type="gramEnd"/>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w:t>
      </w:r>
      <w:r w:rsidRPr="00D12F80">
        <w:rPr>
          <w:rFonts w:ascii="Times New Roman" w:hAnsi="Times New Roman" w:cs="Times New Roman"/>
          <w:sz w:val="28"/>
          <w:szCs w:val="28"/>
        </w:rPr>
        <w:lastRenderedPageBreak/>
        <w:t>найденную информацию. Выпускники приобретут навыки работы с различными средствами ИКТ.</w:t>
      </w:r>
    </w:p>
    <w:p w:rsidR="007A5BB3" w:rsidRPr="00D12F80" w:rsidRDefault="007A5BB3"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F44A3C" w:rsidRPr="001B0B5A" w:rsidRDefault="00F44A3C" w:rsidP="007A5BB3">
      <w:pPr>
        <w:spacing w:line="240" w:lineRule="auto"/>
        <w:ind w:left="360"/>
        <w:jc w:val="center"/>
        <w:rPr>
          <w:rFonts w:ascii="Times New Roman" w:hAnsi="Times New Roman" w:cs="Times New Roman"/>
          <w:b/>
          <w:sz w:val="28"/>
          <w:szCs w:val="28"/>
        </w:rPr>
      </w:pPr>
      <w:r w:rsidRPr="001B0B5A">
        <w:rPr>
          <w:rFonts w:ascii="Times New Roman" w:hAnsi="Times New Roman" w:cs="Times New Roman"/>
          <w:b/>
          <w:sz w:val="28"/>
          <w:szCs w:val="28"/>
        </w:rPr>
        <w:t>Связь универсальных учебных действий с содержанием</w:t>
      </w:r>
    </w:p>
    <w:p w:rsidR="00F44A3C" w:rsidRPr="001B0B5A" w:rsidRDefault="00F44A3C" w:rsidP="007A5BB3">
      <w:pPr>
        <w:spacing w:line="240" w:lineRule="auto"/>
        <w:jc w:val="center"/>
        <w:rPr>
          <w:rFonts w:ascii="Times New Roman" w:hAnsi="Times New Roman" w:cs="Times New Roman"/>
          <w:b/>
          <w:sz w:val="28"/>
          <w:szCs w:val="28"/>
        </w:rPr>
      </w:pPr>
      <w:r w:rsidRPr="001B0B5A">
        <w:rPr>
          <w:rFonts w:ascii="Times New Roman" w:hAnsi="Times New Roman" w:cs="Times New Roman"/>
          <w:b/>
          <w:sz w:val="28"/>
          <w:szCs w:val="28"/>
        </w:rPr>
        <w:t>учебных предметов.</w:t>
      </w:r>
    </w:p>
    <w:p w:rsidR="00F44A3C" w:rsidRPr="00D12F80" w:rsidRDefault="007A5BB3" w:rsidP="007A5BB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44A3C" w:rsidRPr="00D12F80">
        <w:rPr>
          <w:rFonts w:ascii="Times New Roman" w:hAnsi="Times New Roman" w:cs="Times New Roman"/>
          <w:sz w:val="28"/>
          <w:szCs w:val="28"/>
        </w:rPr>
        <w:t xml:space="preserve">Учебный предмет «Физика»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roofErr w:type="gramStart"/>
      <w:r w:rsidR="00F44A3C" w:rsidRPr="00D12F80">
        <w:rPr>
          <w:rFonts w:ascii="Times New Roman" w:hAnsi="Times New Roman" w:cs="Times New Roman"/>
          <w:sz w:val="28"/>
          <w:szCs w:val="28"/>
        </w:rPr>
        <w:t>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roofErr w:type="gramEnd"/>
      <w:r w:rsidR="00F44A3C" w:rsidRPr="00D12F80">
        <w:rPr>
          <w:rFonts w:ascii="Times New Roman" w:hAnsi="Times New Roman" w:cs="Times New Roman"/>
          <w:sz w:val="28"/>
          <w:szCs w:val="28"/>
        </w:rPr>
        <w:t xml:space="preserve">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 </w:t>
      </w:r>
    </w:p>
    <w:p w:rsidR="00F44A3C" w:rsidRPr="001B0B5A" w:rsidRDefault="007A5BB3" w:rsidP="007A5BB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Основное содержание учебного предмета</w:t>
      </w:r>
      <w:r w:rsidR="00F44A3C" w:rsidRPr="001B0B5A">
        <w:rPr>
          <w:rFonts w:ascii="Times New Roman" w:hAnsi="Times New Roman" w:cs="Times New Roman"/>
          <w:b/>
          <w:sz w:val="28"/>
          <w:szCs w:val="28"/>
        </w:rPr>
        <w:t xml:space="preserve"> на уровне основного общего образования.</w:t>
      </w:r>
    </w:p>
    <w:p w:rsidR="00F44A3C" w:rsidRPr="00D12F80" w:rsidRDefault="007A5BB3" w:rsidP="007A5BB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44A3C" w:rsidRPr="00D12F80">
        <w:rPr>
          <w:rFonts w:ascii="Times New Roman" w:hAnsi="Times New Roman" w:cs="Times New Roman"/>
          <w:sz w:val="28"/>
          <w:szCs w:val="28"/>
        </w:rPr>
        <w:t xml:space="preserve">Освоение учебного предмета «Физика» обеспечивает ознакомление обучающихся с физическими и астрономическими явлениями, основными </w:t>
      </w:r>
      <w:r w:rsidR="00F44A3C" w:rsidRPr="00D12F80">
        <w:rPr>
          <w:rFonts w:ascii="Times New Roman" w:hAnsi="Times New Roman" w:cs="Times New Roman"/>
          <w:sz w:val="28"/>
          <w:szCs w:val="28"/>
        </w:rPr>
        <w:lastRenderedPageBreak/>
        <w:t xml:space="preserve">принципами работы механизмов, высокотехнологичных устройств и приборов, развитие компетенций в области </w:t>
      </w:r>
      <w:r w:rsidRPr="00D12F80">
        <w:rPr>
          <w:rFonts w:ascii="Times New Roman" w:hAnsi="Times New Roman" w:cs="Times New Roman"/>
          <w:sz w:val="28"/>
          <w:szCs w:val="28"/>
        </w:rPr>
        <w:t>естественнонаучных</w:t>
      </w:r>
      <w:r w:rsidR="00F44A3C" w:rsidRPr="00D12F80">
        <w:rPr>
          <w:rFonts w:ascii="Times New Roman" w:hAnsi="Times New Roman" w:cs="Times New Roman"/>
          <w:sz w:val="28"/>
          <w:szCs w:val="28"/>
        </w:rPr>
        <w:t xml:space="preserve"> исследований и экспериментов, проведения инструментальных измерений.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Физика и физические методы изучения природы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Физические величины и их измерение. Точность и погрешность измерений. Международная система единиц.</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Механические явления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Механическое движение. Материальная точка как модель физического тела.</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Относительность механического движения. Система отсчета.</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Равномерное движение по окружности. Первый закон Ньютона и инерция.</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Тепловые явления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турбина, двигатель внутреннего сгорания, реактивный двигатель). КПД тепловой машины. Экологические проблемы использования тепловых машин.</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Электромагнитные явления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Энергия электрического поля конденсатора.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w:t>
      </w:r>
      <w:r w:rsidRPr="00D12F80">
        <w:rPr>
          <w:rFonts w:ascii="Times New Roman" w:hAnsi="Times New Roman" w:cs="Times New Roman"/>
          <w:sz w:val="28"/>
          <w:szCs w:val="28"/>
        </w:rPr>
        <w:lastRenderedPageBreak/>
        <w:t>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w:t>
      </w:r>
      <w:r w:rsidR="007A5BB3">
        <w:rPr>
          <w:rFonts w:ascii="Times New Roman" w:hAnsi="Times New Roman" w:cs="Times New Roman"/>
          <w:sz w:val="28"/>
          <w:szCs w:val="28"/>
        </w:rPr>
        <w:t xml:space="preserve">вление электромагнитной индукции. </w:t>
      </w:r>
      <w:r w:rsidRPr="00D12F80">
        <w:rPr>
          <w:rFonts w:ascii="Times New Roman" w:hAnsi="Times New Roman" w:cs="Times New Roman"/>
          <w:sz w:val="28"/>
          <w:szCs w:val="28"/>
        </w:rPr>
        <w:t>Опыты Фарадея.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Влияние электромагнитных излучений на живые организмы.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Скорость свет</w:t>
      </w:r>
      <w:r w:rsidR="007A5BB3">
        <w:rPr>
          <w:rFonts w:ascii="Times New Roman" w:hAnsi="Times New Roman" w:cs="Times New Roman"/>
          <w:sz w:val="28"/>
          <w:szCs w:val="28"/>
        </w:rPr>
        <w:t>а. Свет - электромагнитные волны</w:t>
      </w:r>
      <w:r w:rsidRPr="00D12F80">
        <w:rPr>
          <w:rFonts w:ascii="Times New Roman" w:hAnsi="Times New Roman" w:cs="Times New Roman"/>
          <w:sz w:val="28"/>
          <w:szCs w:val="28"/>
        </w:rPr>
        <w:t>.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Квантовые явления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 Опыты Резерфорда.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Состав атомного ядра. Протон, нейтрон и электрон. Закон Эйнштейна о пропорциональности массы и энергии.</w:t>
      </w:r>
      <w:r w:rsidR="007A5BB3">
        <w:rPr>
          <w:rFonts w:ascii="Times New Roman" w:hAnsi="Times New Roman" w:cs="Times New Roman"/>
          <w:sz w:val="28"/>
          <w:szCs w:val="28"/>
        </w:rPr>
        <w:t xml:space="preserve"> </w:t>
      </w:r>
      <w:r w:rsidRPr="00D12F80">
        <w:rPr>
          <w:rFonts w:ascii="Times New Roman" w:hAnsi="Times New Roman" w:cs="Times New Roman"/>
          <w:sz w:val="28"/>
          <w:szCs w:val="28"/>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Строение и эволюция Вселенной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Геоцентрическая и гелиоцентрическая системы мира. Фи</w:t>
      </w:r>
      <w:r w:rsidRPr="00D12F80">
        <w:rPr>
          <w:rFonts w:ascii="Times New Roman" w:hAnsi="Times New Roman" w:cs="Times New Roman"/>
          <w:sz w:val="28"/>
          <w:szCs w:val="28"/>
        </w:rPr>
        <w:softHyphen/>
        <w:t>зическая природа небесных тел Солнечной системы. Проис</w:t>
      </w:r>
      <w:r w:rsidRPr="00D12F80">
        <w:rPr>
          <w:rFonts w:ascii="Times New Roman" w:hAnsi="Times New Roman" w:cs="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Примерные темы лабораторных и практических работ</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Лабораторные работы (независимо от тематической принадлежности) делятся следующие типы: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Проведение прямых измерений физических величин </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Расчет по полученным результатам прямых измерений зависимого от них параметра (косвенные измерения).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одной физической величины от другой с представлением результатов в виде графика или таблицы.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Знакомство с техническими устройствами и их конструирование.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Проведение прямых измерений физических величин</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размеров тел.</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размеров малых тел.</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массы тела.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объема тела.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силы.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времени процесса, периода колебаний.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температуры.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давления воздуха в баллоне под поршнем.</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силы тока и его регулирование.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напряжения.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углов падения и преломления.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Измерение фокусного расстояния линзы.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радиоактивного фона.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Расчет по полученным результатам прямых измерений зависимого от них параметра (косвенные измерения)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плотности вещества твердого тела.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коэффициента трения скольжения.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жесткости пружины.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выталкивающей силы, действующей на погруженное в жидкость тело.</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момента силы.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скорости равномерного движения.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средней скорости движения.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ускорения равноускоренного движения.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работы и мощности.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частоты колебаний груза на пружине и нити.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относительной влажности.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количества теплоты.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удельной теплоемкости.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работы и мощности электрического тока.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Измерение сопротивления.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Определение оптической силы линзы.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силы трения от характера поверхности, ее независимости от площади.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зависимости периода колебаний груза на нити от длины и независимости от массы.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Наблюдение зависимости периода колебаний груза на пружине от массы и жесткости.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зависимости давления газа от объема и температуры.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зависимости температуры остывающей воды от времени.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явления взаимодействия катушки с током и магнита.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явления электромагнитной индукции.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явления отражения и преломления света.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Наблюдение явления дисперсии.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Обнаружение зависимости сопротивления проводника от его параметров и вещества.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веса тела в жидкости от объема погруженной части.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одной физической величины от другой с представлением результатов в виде графика или таблицы.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массы от объема.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скорости от времени и пути при равноускоренном движении.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силы трения от силы давления.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деформации пружины от силы.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периода колебаний груза на нити от длины.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периода колебаний груза на пружине от жесткости и массы.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силы тока через проводник от напряжения.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силы тока через лампочку от напряжения.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Исследование зависимости угла преломления от угла падения.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Проверка гипотезы о линейной зависимости длины столбика жидкости в трубке от температуры.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Проверка гипотезы о прямой пропорциональности скорости при равноускоренном движении пройденному пути.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Проверка правила сложения токов на двух параллельно включенных резисторов.</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Знакомство с техническими устройствами и их конструирование</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наклонной плоскости с заданным значением КПД.</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ареометра и испытание его работы.</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Сборка электрической цепи и измерение силы тока в ее различных участках.</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Сборка электромагнита и испытание его действия.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Изучение электрического двигателя постоянного тока (на модели).</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электродвигателя.</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модели телескопа.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модели лодки с заданной грузоподъемностью.</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Оценка своего зрения и подбор очков.</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Конструирование простейшего генератора.</w:t>
      </w:r>
    </w:p>
    <w:p w:rsidR="00F44A3C" w:rsidRPr="00D12F80"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Изучение свойств изображения в линзах.</w:t>
      </w:r>
    </w:p>
    <w:p w:rsidR="00F44A3C" w:rsidRDefault="00F44A3C" w:rsidP="007A5BB3">
      <w:pPr>
        <w:spacing w:line="240" w:lineRule="auto"/>
        <w:rPr>
          <w:rFonts w:ascii="Times New Roman" w:hAnsi="Times New Roman" w:cs="Times New Roman"/>
          <w:sz w:val="28"/>
          <w:szCs w:val="28"/>
        </w:rPr>
      </w:pPr>
      <w:r w:rsidRPr="00D12F80">
        <w:rPr>
          <w:rFonts w:ascii="Times New Roman" w:hAnsi="Times New Roman" w:cs="Times New Roman"/>
          <w:sz w:val="28"/>
          <w:szCs w:val="28"/>
        </w:rPr>
        <w:t>Общецелевой блок</w:t>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1" name="Рисунок 1" descr="C:\Users\владелец\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1.jpeg"/>
                    <pic:cNvPicPr>
                      <a:picLocks noChangeAspect="1" noChangeArrowheads="1"/>
                    </pic:cNvPicPr>
                  </pic:nvPicPr>
                  <pic:blipFill>
                    <a:blip r:embed="rId4"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2" name="Рисунок 2" descr="C:\Users\владелец\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2.jpeg"/>
                    <pic:cNvPicPr>
                      <a:picLocks noChangeAspect="1" noChangeArrowheads="1"/>
                    </pic:cNvPicPr>
                  </pic:nvPicPr>
                  <pic:blipFill>
                    <a:blip r:embed="rId5"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3" name="Рисунок 3" descr="C:\Users\владелец\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3.jpeg"/>
                    <pic:cNvPicPr>
                      <a:picLocks noChangeAspect="1" noChangeArrowheads="1"/>
                    </pic:cNvPicPr>
                  </pic:nvPicPr>
                  <pic:blipFill>
                    <a:blip r:embed="rId6"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4" name="Рисунок 4" descr="C:\Users\владелец\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4.jpeg"/>
                    <pic:cNvPicPr>
                      <a:picLocks noChangeAspect="1" noChangeArrowheads="1"/>
                    </pic:cNvPicPr>
                  </pic:nvPicPr>
                  <pic:blipFill>
                    <a:blip r:embed="rId7"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5" name="Рисунок 5" descr="C:\Users\владелец\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5.jpeg"/>
                    <pic:cNvPicPr>
                      <a:picLocks noChangeAspect="1" noChangeArrowheads="1"/>
                    </pic:cNvPicPr>
                  </pic:nvPicPr>
                  <pic:blipFill>
                    <a:blip r:embed="rId8"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p>
    <w:p w:rsid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6" name="Рисунок 6" descr="C:\Users\владелец\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6.jpeg"/>
                    <pic:cNvPicPr>
                      <a:picLocks noChangeAspect="1" noChangeArrowheads="1"/>
                    </pic:cNvPicPr>
                  </pic:nvPicPr>
                  <pic:blipFill>
                    <a:blip r:embed="rId9"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165E6A" w:rsidRPr="007B4B23" w:rsidRDefault="007B4B23" w:rsidP="007A5BB3">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590328"/>
            <wp:effectExtent l="19050" t="0" r="3175" b="0"/>
            <wp:docPr id="7" name="Рисунок 7" descr="C:\Users\владелец\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7.jpeg"/>
                    <pic:cNvPicPr>
                      <a:picLocks noChangeAspect="1" noChangeArrowheads="1"/>
                    </pic:cNvPicPr>
                  </pic:nvPicPr>
                  <pic:blipFill>
                    <a:blip r:embed="rId10"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40425" cy="4590328"/>
            <wp:effectExtent l="19050" t="0" r="3175" b="0"/>
            <wp:docPr id="8" name="Рисунок 8" descr="C:\Users\владелец\Deskto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8.jpeg"/>
                    <pic:cNvPicPr>
                      <a:picLocks noChangeAspect="1" noChangeArrowheads="1"/>
                    </pic:cNvPicPr>
                  </pic:nvPicPr>
                  <pic:blipFill>
                    <a:blip r:embed="rId11"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7A5BB3" w:rsidRDefault="007A5BB3">
      <w:pPr>
        <w:spacing w:line="240" w:lineRule="auto"/>
      </w:pPr>
    </w:p>
    <w:sectPr w:rsidR="007A5BB3" w:rsidSect="00165E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06C2"/>
    <w:rsid w:val="00056A76"/>
    <w:rsid w:val="00073ACA"/>
    <w:rsid w:val="00127EDD"/>
    <w:rsid w:val="00165E6A"/>
    <w:rsid w:val="0041311F"/>
    <w:rsid w:val="005605A5"/>
    <w:rsid w:val="006106C2"/>
    <w:rsid w:val="00737A0C"/>
    <w:rsid w:val="007A5BB3"/>
    <w:rsid w:val="007B4B23"/>
    <w:rsid w:val="00B20446"/>
    <w:rsid w:val="00C801C9"/>
    <w:rsid w:val="00D53CCD"/>
    <w:rsid w:val="00E710C4"/>
    <w:rsid w:val="00F14AED"/>
    <w:rsid w:val="00F44A3C"/>
    <w:rsid w:val="00FC4C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6C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7EDD"/>
    <w:pPr>
      <w:ind w:left="720"/>
      <w:contextualSpacing/>
    </w:pPr>
  </w:style>
  <w:style w:type="paragraph" w:styleId="a4">
    <w:name w:val="Balloon Text"/>
    <w:basedOn w:val="a"/>
    <w:link w:val="a5"/>
    <w:uiPriority w:val="99"/>
    <w:semiHidden/>
    <w:unhideWhenUsed/>
    <w:rsid w:val="007B4B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4B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26</Pages>
  <Words>5398</Words>
  <Characters>30772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8</cp:revision>
  <cp:lastPrinted>2017-02-16T05:49:00Z</cp:lastPrinted>
  <dcterms:created xsi:type="dcterms:W3CDTF">2017-01-28T00:06:00Z</dcterms:created>
  <dcterms:modified xsi:type="dcterms:W3CDTF">2019-07-19T03:15:00Z</dcterms:modified>
</cp:coreProperties>
</file>