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13" w:rsidRPr="002A4913" w:rsidRDefault="002A4913" w:rsidP="002F78AF">
      <w:pPr>
        <w:pStyle w:val="a3"/>
        <w:rPr>
          <w:b/>
          <w:sz w:val="44"/>
          <w:szCs w:val="44"/>
        </w:rPr>
      </w:pPr>
      <w:r w:rsidRPr="002A4913">
        <w:rPr>
          <w:b/>
          <w:sz w:val="44"/>
          <w:szCs w:val="44"/>
        </w:rPr>
        <w:t>О сроках и местах подачи заявлений на прохождение ГИА-9.</w:t>
      </w:r>
    </w:p>
    <w:p w:rsidR="002F78AF" w:rsidRDefault="002F78AF" w:rsidP="002F78AF">
      <w:pPr>
        <w:pStyle w:val="a3"/>
      </w:pPr>
      <w:r>
        <w:t>Министерство образования и науки Хабаровского края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 ноября 2018 г. № 189/1513, информирует.</w:t>
      </w:r>
    </w:p>
    <w:p w:rsidR="002F78AF" w:rsidRDefault="002F78AF" w:rsidP="002F78AF">
      <w:pPr>
        <w:pStyle w:val="a3"/>
      </w:pPr>
      <w:r>
        <w:t> </w:t>
      </w:r>
      <w:proofErr w:type="gramStart"/>
      <w:r>
        <w:t xml:space="preserve">Государственная итоговая аттестация по образовательным программам основного общего образования (далее – ГИА-9) в форме основного государственного экзамена и (или) государственного выпускного экзамена включает в себя </w:t>
      </w:r>
      <w:r>
        <w:rPr>
          <w:rStyle w:val="a4"/>
        </w:rPr>
        <w:t xml:space="preserve">четыре экзамена </w:t>
      </w:r>
      <w:r>
        <w:t>по следующим учебным предметам: экзамены по русскому языку и математике, а также экзамены по выбору обучающегося, экстерна (далее вместе – участники ГИА) по двум учебным предметам из числа учебных предметов: физика, химия, биология, литература, география</w:t>
      </w:r>
      <w:proofErr w:type="gramEnd"/>
      <w:r>
        <w:t xml:space="preserve">, </w:t>
      </w:r>
      <w:proofErr w:type="gramStart"/>
      <w:r>
        <w:t>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  <w:proofErr w:type="gramEnd"/>
    </w:p>
    <w:p w:rsidR="002F78AF" w:rsidRDefault="002F78AF" w:rsidP="002F78AF">
      <w:pPr>
        <w:pStyle w:val="a3"/>
      </w:pPr>
      <w:r>
        <w:t>Лицам, изучавшим родной язык и родную литературу при получении основного общего образования, предоставляется право при прохождении ГИА-9 выбрать экзамен по родному языку и (или) родной литературе.</w:t>
      </w:r>
    </w:p>
    <w:p w:rsidR="002F78AF" w:rsidRDefault="002F78AF" w:rsidP="002F78AF">
      <w:pPr>
        <w:pStyle w:val="a3"/>
      </w:pPr>
      <w:r>
        <w:t>Для участников ГИА-9 с ограниченными возможностями здоровья, детей-инвалидов и инвалидов ГИА-9 по их желанию проводится только по обязательным учебным предметам: по русскому языку и математике.</w:t>
      </w:r>
    </w:p>
    <w:p w:rsidR="002F78AF" w:rsidRDefault="002F78AF" w:rsidP="002F78AF">
      <w:pPr>
        <w:pStyle w:val="a3"/>
      </w:pPr>
      <w:r>
        <w:t xml:space="preserve">Для прохождения ГИА-9 обучающимся </w:t>
      </w:r>
      <w:r>
        <w:rPr>
          <w:rStyle w:val="a4"/>
        </w:rPr>
        <w:t>до 01 марта 2019 г. (включительно)</w:t>
      </w:r>
      <w:r>
        <w:t xml:space="preserve"> необходимо подать заявление в свою образовательную организацию.</w:t>
      </w:r>
    </w:p>
    <w:p w:rsidR="002F78AF" w:rsidRDefault="002F78AF" w:rsidP="002F78AF">
      <w:pPr>
        <w:pStyle w:val="a3"/>
      </w:pPr>
      <w:r>
        <w:t>В заявлении указываются:</w:t>
      </w:r>
    </w:p>
    <w:p w:rsidR="002F78AF" w:rsidRDefault="002F78AF" w:rsidP="002F78AF">
      <w:pPr>
        <w:pStyle w:val="a3"/>
      </w:pPr>
      <w:r>
        <w:t>- перечень сдаваемых учебных предметов,</w:t>
      </w:r>
    </w:p>
    <w:p w:rsidR="002F78AF" w:rsidRDefault="002F78AF" w:rsidP="002F78AF">
      <w:pPr>
        <w:pStyle w:val="a3"/>
      </w:pPr>
      <w:r>
        <w:t>- формы прохождения ГИА-9,</w:t>
      </w:r>
    </w:p>
    <w:p w:rsidR="002F78AF" w:rsidRDefault="002F78AF" w:rsidP="002F78AF">
      <w:pPr>
        <w:pStyle w:val="a3"/>
      </w:pPr>
      <w:r>
        <w:t>- сроки участия в ГИА-9.</w:t>
      </w:r>
    </w:p>
    <w:p w:rsidR="002F78AF" w:rsidRDefault="002F78AF" w:rsidP="002F78AF">
      <w:pPr>
        <w:pStyle w:val="a3"/>
      </w:pPr>
      <w:r>
        <w:t> </w:t>
      </w:r>
      <w:proofErr w:type="gramStart"/>
      <w:r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вправе пройти экстерном ГИА-9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образования.</w:t>
      </w:r>
      <w:proofErr w:type="gramEnd"/>
    </w:p>
    <w:p w:rsidR="002F78AF" w:rsidRDefault="002F78AF" w:rsidP="002F78AF">
      <w:pPr>
        <w:pStyle w:val="a3"/>
      </w:pPr>
      <w:r>
        <w:t>Заявления подаются участниками ГИА-9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2F78AF" w:rsidRDefault="002F78AF" w:rsidP="002F78AF">
      <w:pPr>
        <w:pStyle w:val="a3"/>
      </w:pPr>
      <w:proofErr w:type="gramStart"/>
      <w:r>
        <w:lastRenderedPageBreak/>
        <w:t xml:space="preserve">Участники ГИА-9 с ограниченными возможностями здоровья при подаче заявления предъявляют копию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 (далее – ПМПК), а участники ГИА-9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ПМПК в случае необходимости организации проведения ГИА-9 в условиях, учитывающих состояние их здоровья, особенности психофизического развития.</w:t>
      </w:r>
      <w:proofErr w:type="gramEnd"/>
    </w:p>
    <w:p w:rsidR="002F78AF" w:rsidRDefault="002F78AF" w:rsidP="002F78AF">
      <w:pPr>
        <w:pStyle w:val="a3"/>
      </w:pPr>
      <w:r>
        <w:t xml:space="preserve">Обращаем внимание, что в соответствии с п. 23 приказа Министерства образования и науки Российской Федерации от 20 сентября 2013 г. № 1082 "Об утверждении Положения о </w:t>
      </w:r>
      <w:proofErr w:type="spellStart"/>
      <w:r>
        <w:t>психолого-медико-педагогической</w:t>
      </w:r>
      <w:proofErr w:type="spellEnd"/>
      <w:r>
        <w:t xml:space="preserve"> комиссии", заключение комиссии действительно для представления в указанные органы, организации в течение календарного года </w:t>
      </w:r>
      <w:proofErr w:type="gramStart"/>
      <w:r>
        <w:t>с даты</w:t>
      </w:r>
      <w:proofErr w:type="gramEnd"/>
      <w:r>
        <w:t xml:space="preserve"> его подписания.</w:t>
      </w:r>
    </w:p>
    <w:p w:rsidR="002F78AF" w:rsidRDefault="002F78AF" w:rsidP="002F78AF">
      <w:pPr>
        <w:pStyle w:val="a3"/>
      </w:pPr>
      <w:r>
        <w:t xml:space="preserve">Участники ГИА-9 вправе изменить перечень указанных в заявлениях экзаменов, а также форму ГИА-9 и сроки участия в ГИА-9 только при наличии у них уважительных причин (болезни или иных обстоятельств), подтвержденных документально. В этом случае участники ГИА-9 подают заявления в государственную экзаменационную комиссию Хабаровского края с указанием измененного перечня учебных предметов, по которым они планируют пройти ГИА-9, и (или) измененной формы ГИА-9, сроков участия в ГИА-9. Указанные заявления подаются не </w:t>
      </w:r>
      <w:proofErr w:type="gramStart"/>
      <w:r>
        <w:t>позднее</w:t>
      </w:r>
      <w:proofErr w:type="gramEnd"/>
      <w:r>
        <w:t xml:space="preserve"> чем за две недели до начала соответствующего экзамена.</w:t>
      </w:r>
    </w:p>
    <w:p w:rsidR="002F78AF" w:rsidRDefault="002F78AF" w:rsidP="002F78AF">
      <w:pPr>
        <w:pStyle w:val="a3"/>
      </w:pPr>
      <w:r>
        <w:t xml:space="preserve">Участники ГИА-9, проходящие ГИА-9 только по обязательным учебным предметам, вправе дополнить указанный в заявлениях перечень учебных предметов для прохождения ГИА-9. В этом случае указанные участники ГИА-9 не </w:t>
      </w:r>
      <w:proofErr w:type="gramStart"/>
      <w:r>
        <w:t>позднее</w:t>
      </w:r>
      <w:proofErr w:type="gramEnd"/>
      <w:r>
        <w:t xml:space="preserve"> чем за две недели до начала соответствующего экзамена подают заявления в ГЭК о дополнении перечня учебных предметов.</w:t>
      </w:r>
    </w:p>
    <w:p w:rsidR="002F78AF" w:rsidRDefault="002F78AF" w:rsidP="002F78AF">
      <w:pPr>
        <w:pStyle w:val="a3"/>
      </w:pPr>
      <w:r>
        <w:t> </w:t>
      </w:r>
    </w:p>
    <w:p w:rsidR="00165E6A" w:rsidRDefault="00165E6A"/>
    <w:sectPr w:rsidR="00165E6A" w:rsidSect="0016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8AF"/>
    <w:rsid w:val="00165E6A"/>
    <w:rsid w:val="002A4913"/>
    <w:rsid w:val="002F78AF"/>
    <w:rsid w:val="008333A5"/>
    <w:rsid w:val="00F71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8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2019-02-08T22:09:00Z</dcterms:created>
  <dcterms:modified xsi:type="dcterms:W3CDTF">2019-02-08T22:31:00Z</dcterms:modified>
</cp:coreProperties>
</file>