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76" w:rsidRDefault="00543B76" w:rsidP="00543B7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284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 школа  № 52.</w:t>
      </w:r>
    </w:p>
    <w:p w:rsidR="00543B76" w:rsidRDefault="00543B76" w:rsidP="00543B7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543B76" w:rsidRDefault="00543B76" w:rsidP="00543B7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«ПРИНЯТО»                                                                   </w:t>
      </w:r>
      <w:r w:rsidRPr="002033EE">
        <w:rPr>
          <w:rFonts w:eastAsia="Times New Roman" w:cs="Times New Roman"/>
          <w:b/>
          <w:sz w:val="28"/>
          <w:szCs w:val="28"/>
          <w:lang w:eastAsia="ru-RU"/>
        </w:rPr>
        <w:t>«УТВЕРЖДЕНО»</w:t>
      </w:r>
    </w:p>
    <w:p w:rsidR="00543B76" w:rsidRDefault="00543B76" w:rsidP="00543B7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43B76" w:rsidRDefault="00543B76" w:rsidP="00543B7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 w:rsidRPr="00295B6C">
        <w:rPr>
          <w:rFonts w:eastAsia="Times New Roman" w:cs="Times New Roman"/>
          <w:sz w:val="28"/>
          <w:szCs w:val="28"/>
          <w:lang w:eastAsia="ru-RU"/>
        </w:rPr>
        <w:t>На педсовете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протокол № 1 от 29.08.2014г.                     Приказ №      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от</w:t>
      </w:r>
      <w:proofErr w:type="gramEnd"/>
    </w:p>
    <w:p w:rsidR="00543B76" w:rsidRDefault="00543B76" w:rsidP="00543B7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</w:p>
    <w:p w:rsidR="00543B76" w:rsidRDefault="00543B76" w:rsidP="00543B7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 w:rsidRPr="00295B6C">
        <w:rPr>
          <w:rFonts w:eastAsia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eastAsia="Times New Roman" w:cs="Times New Roman"/>
          <w:sz w:val="28"/>
          <w:szCs w:val="28"/>
          <w:lang w:eastAsia="ru-RU"/>
        </w:rPr>
        <w:t>педсовета</w:t>
      </w:r>
      <w:r w:rsidRPr="00295B6C"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Директор</w:t>
      </w:r>
    </w:p>
    <w:p w:rsidR="00543B76" w:rsidRDefault="00543B76" w:rsidP="00543B7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543B76" w:rsidRPr="00295B6C" w:rsidRDefault="00543B76" w:rsidP="00543B7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295B6C">
        <w:rPr>
          <w:rFonts w:eastAsia="Times New Roman" w:cs="Times New Roman"/>
          <w:sz w:val="28"/>
          <w:szCs w:val="28"/>
          <w:lang w:eastAsia="ru-RU"/>
        </w:rPr>
        <w:t>К.В.Якушин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К.В. Якушин</w:t>
      </w:r>
    </w:p>
    <w:p w:rsidR="00543B76" w:rsidRPr="00CE3ABC" w:rsidRDefault="00543B76" w:rsidP="00543B7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543B76" w:rsidRPr="003F54CA" w:rsidRDefault="00543B76" w:rsidP="00543B76">
      <w:pPr>
        <w:spacing w:before="100" w:beforeAutospacing="1" w:after="100" w:afterAutospacing="1" w:line="240" w:lineRule="auto"/>
        <w:ind w:left="-709"/>
        <w:rPr>
          <w:rFonts w:eastAsia="Times New Roman" w:cs="Times New Roman"/>
          <w:b/>
          <w:bCs/>
          <w:sz w:val="96"/>
          <w:szCs w:val="96"/>
          <w:lang w:eastAsia="ru-RU"/>
        </w:rPr>
      </w:pPr>
      <w:r>
        <w:rPr>
          <w:rFonts w:eastAsia="Times New Roman" w:cs="Times New Roman"/>
          <w:b/>
          <w:bCs/>
          <w:sz w:val="96"/>
          <w:szCs w:val="96"/>
          <w:lang w:eastAsia="ru-RU"/>
        </w:rPr>
        <w:t xml:space="preserve">РАБОЧАЯ  </w:t>
      </w:r>
      <w:r w:rsidRPr="003F54CA">
        <w:rPr>
          <w:rFonts w:eastAsia="Times New Roman" w:cs="Times New Roman"/>
          <w:b/>
          <w:bCs/>
          <w:sz w:val="96"/>
          <w:szCs w:val="96"/>
          <w:lang w:eastAsia="ru-RU"/>
        </w:rPr>
        <w:t xml:space="preserve">ПРОГРАММА  </w:t>
      </w:r>
    </w:p>
    <w:p w:rsidR="00543B76" w:rsidRPr="003F54CA" w:rsidRDefault="00543B76" w:rsidP="00543B7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96"/>
          <w:szCs w:val="96"/>
          <w:lang w:eastAsia="ru-RU"/>
        </w:rPr>
      </w:pPr>
      <w:r w:rsidRPr="003F54CA">
        <w:rPr>
          <w:rFonts w:eastAsia="Times New Roman" w:cs="Times New Roman"/>
          <w:b/>
          <w:bCs/>
          <w:sz w:val="96"/>
          <w:szCs w:val="96"/>
          <w:lang w:eastAsia="ru-RU"/>
        </w:rPr>
        <w:t xml:space="preserve">ПО </w:t>
      </w:r>
      <w:r>
        <w:rPr>
          <w:rFonts w:eastAsia="Times New Roman" w:cs="Times New Roman"/>
          <w:b/>
          <w:bCs/>
          <w:sz w:val="96"/>
          <w:szCs w:val="96"/>
          <w:lang w:eastAsia="ru-RU"/>
        </w:rPr>
        <w:t xml:space="preserve"> ОБЩЕСТВОЗНАНИЮ (ПРОФИЛЬНЫЙ УРОВЕНЬ)</w:t>
      </w:r>
    </w:p>
    <w:p w:rsidR="00543B76" w:rsidRPr="003F54CA" w:rsidRDefault="00543B76" w:rsidP="00543B76">
      <w:pPr>
        <w:pStyle w:val="a3"/>
        <w:tabs>
          <w:tab w:val="left" w:pos="465"/>
          <w:tab w:val="center" w:pos="4536"/>
        </w:tabs>
        <w:spacing w:before="100" w:beforeAutospacing="1" w:after="100" w:afterAutospacing="1" w:line="240" w:lineRule="auto"/>
        <w:ind w:left="-567" w:hanging="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  <w:r>
        <w:rPr>
          <w:rFonts w:eastAsia="Times New Roman" w:cs="Times New Roman"/>
          <w:b/>
          <w:sz w:val="72"/>
          <w:szCs w:val="72"/>
          <w:lang w:eastAsia="ru-RU"/>
        </w:rPr>
        <w:t xml:space="preserve">          ФК ГОС СОО</w:t>
      </w:r>
    </w:p>
    <w:p w:rsidR="00543B76" w:rsidRDefault="00543B76" w:rsidP="00543B76">
      <w:pPr>
        <w:pStyle w:val="a3"/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</w:p>
    <w:p w:rsidR="00543B76" w:rsidRPr="00E7665D" w:rsidRDefault="00543B76" w:rsidP="00543B76">
      <w:pPr>
        <w:pStyle w:val="a3"/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  <w:r>
        <w:rPr>
          <w:rFonts w:eastAsia="Times New Roman" w:cs="Times New Roman"/>
          <w:b/>
          <w:sz w:val="72"/>
          <w:szCs w:val="72"/>
          <w:lang w:eastAsia="ru-RU"/>
        </w:rPr>
        <w:t xml:space="preserve">на  2014 – 2021 </w:t>
      </w:r>
      <w:proofErr w:type="gramStart"/>
      <w:r>
        <w:rPr>
          <w:rFonts w:eastAsia="Times New Roman" w:cs="Times New Roman"/>
          <w:b/>
          <w:sz w:val="72"/>
          <w:szCs w:val="72"/>
          <w:lang w:eastAsia="ru-RU"/>
        </w:rPr>
        <w:t>учебные</w:t>
      </w:r>
      <w:proofErr w:type="gramEnd"/>
      <w:r>
        <w:rPr>
          <w:rFonts w:eastAsia="Times New Roman" w:cs="Times New Roman"/>
          <w:b/>
          <w:sz w:val="72"/>
          <w:szCs w:val="72"/>
          <w:lang w:eastAsia="ru-RU"/>
        </w:rPr>
        <w:t xml:space="preserve"> </w:t>
      </w:r>
      <w:r w:rsidRPr="008950F3">
        <w:rPr>
          <w:rFonts w:eastAsia="Times New Roman" w:cs="Times New Roman"/>
          <w:b/>
          <w:sz w:val="72"/>
          <w:szCs w:val="72"/>
          <w:lang w:eastAsia="ru-RU"/>
        </w:rPr>
        <w:t>год</w:t>
      </w:r>
      <w:r>
        <w:rPr>
          <w:rFonts w:eastAsia="Times New Roman" w:cs="Times New Roman"/>
          <w:b/>
          <w:sz w:val="72"/>
          <w:szCs w:val="72"/>
          <w:lang w:eastAsia="ru-RU"/>
        </w:rPr>
        <w:t>а.</w:t>
      </w:r>
    </w:p>
    <w:p w:rsidR="00543B76" w:rsidRDefault="00543B76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15B" w:rsidRPr="000C7E1F" w:rsidRDefault="00543B76" w:rsidP="0054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7E615B"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обществознания на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ильном уровне среднего</w:t>
      </w:r>
      <w:r w:rsidR="007E615B"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направлено на достижение следующих целей: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</w:t>
      </w:r>
      <w:hyperlink r:id="rId4" w:history="1">
        <w:r w:rsidRPr="000C7E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Конституции</w:t>
        </w:r>
      </w:hyperlink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умениями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включая отношения между людьми разных национальностей и вероисповеданий, познавательной, коммуникативной, семейно-бытовой деятельности; для самоопределения в области социальных и гуманитарных наук, для самоопределения в области социальных и гуманитарных наук.</w:t>
      </w:r>
      <w:proofErr w:type="gramEnd"/>
    </w:p>
    <w:p w:rsidR="007E615B" w:rsidRPr="000C7E1F" w:rsidRDefault="007E615B" w:rsidP="007E6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15B" w:rsidRPr="000C7E1F" w:rsidRDefault="00543B76" w:rsidP="007E6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3B76" w:rsidRDefault="00543B76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76" w:rsidRDefault="00543B76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76" w:rsidRDefault="00543B76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76" w:rsidRDefault="00543B76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76" w:rsidRDefault="00543B76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76" w:rsidRDefault="00543B76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Специфика социально-гуманитарного знания</w:t>
      </w:r>
    </w:p>
    <w:p w:rsidR="007E615B" w:rsidRPr="000C7E1F" w:rsidRDefault="007E615B" w:rsidP="00543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науки, их классификация. Основные этапы развития социально-гуманитарного знания. Профессиональные образовательные учреждения. Основные профессии социально-гуманитарного профиля.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философию</w:t>
      </w:r>
    </w:p>
    <w:p w:rsidR="007E615B" w:rsidRPr="000C7E1F" w:rsidRDefault="007E615B" w:rsidP="00543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философии в системе обществознания. Философия и наука</w:t>
      </w:r>
      <w:hyperlink r:id="rId5" w:anchor="block_912" w:history="1"/>
      <w:proofErr w:type="gramStart"/>
      <w:r w:rsidR="00543B76"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человека как проблема философии. Человечество как результат биологической и социокультурной эволюции. Понятие информации. Мышление и деятельность. Понятие культуры. Многообразие и диалог культур. Потребности и интересы. Свобода и необходимость в человеческой деятельности.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уровни человеческих знаний. Теоретическое и обыденное сознание. Мировоззрение, его виды и формы. Мифологическое и рационально-логическое знание. Религия. Мораль. Нравственная культура. Право. Искусство.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 и теория познания. Проблема познаваемости мира. Наука, основные особенности методологии научного мышления. Понятие научной истины, ее критерии. Относительность истины. Дифференциация и интеграция научного знания. Особенности социального познания.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 как особенная часть мира. Факторы изменения социума. Типология обществ. Системное строение общества. Многообразие и неравномерность процессов общественного развития. Формации и цивилизации. Процессы глобализации и становление единого человечества.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 жизнь людей. Общественное и индивидуальное сознание. Самосознание и его роль в развитии личности.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и личностная значимость образования. Роль и значение непрерывного образования в информационном обществе.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социологию</w:t>
      </w:r>
    </w:p>
    <w:p w:rsidR="007E615B" w:rsidRPr="000C7E1F" w:rsidRDefault="007E615B" w:rsidP="00543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Социология как наука.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как форма совместной жизнедеятельности людей. Социальное взаимодействие и общественные отношения. Социальные группы, их классификация. Маргинальные группы.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институты. Социальная инфраструктура.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Социальная стратификация и мобильность. Социальные интересы. Социальный конфликт и пути его разрешения.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индивида. Социальное поведение. Социальная роль. Социальные роли в юношеском возрасте. Социальный контроль. Социальные ценности и нормы. Роль права в жизни общества. Правовая культура. Отклоняющееся поведение, его формы и проявления. Социальные последствия отклоняющегося поведения.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как социальная группа. Особенности молодежной субкультуры. Проблемы молодежи в современной России.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институты. Влияние экономики на социальную структуру. Экономика и культура. Качество и уровень жизни. Экономика и политика.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Социология труда. Социальное партнерство и перспективы его развития в России.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брак как социальные институты. Традиционные семейные ценности. Тенденции развития семьи в современном мире. Проблемы неполных семей. Демографическая и семейная политика в Российской Федерации. Культура бытовых отношений.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Этническое многообразие современного мира. Этнос и нация. Этнокультурные ценности и традиции. Ментальные особенности этноса. Межнациональное сотрудничество и конфликты. Конституционные основы национальной политики в Российской Федерации.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религии в жизни общества. Мировые религии. Религиозные объединения и организации в России. Церковь как общественный институт. Принцип свободы совести.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проблемы современной России. Конституционные основы социальной политики Российской Федерации.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политологию</w:t>
      </w:r>
    </w:p>
    <w:p w:rsidR="007E615B" w:rsidRPr="000C7E1F" w:rsidRDefault="007E615B" w:rsidP="00543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Политология как наука.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Власть и политика. Типология властных отношений. Легитимация власти.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как общественное явление. Политическая система, ее структура и функции.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Государство в политической системе. Понятие бюрократии. Основные направления политики государства. Политический режим. Типы политических режимов. Демократия и ее основные ценности и признаки.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Проблемы современной демократии. Делегирование властных полномочий. Парламентаризм. Развитие традиций парламентской демократии в России.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Гражданское общество. Общественный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институтов публичной власти. Истоки и опасность политического экстремизма в современном обществе.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идеология. Политические партии и движения. Становление многопартийности в России.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элита. Типология элит, особенности их формирования в современной России.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политического лидерства. Типология лидерства. Группы давления (лоббирование).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в демократическом обществе. Избирательная кампания. Избирательные технологии.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политической жизни. Политическое участие. Понятие политической культуры. Политическая психология и политическое поведение.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Политический процесс, его формы. Особенности политического процесса в современной России. Место и роль СМИ в политическом процессе. Политический конфликт, пути его урегулирования. Современный этап политического развития России.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социальную психологию</w:t>
      </w:r>
    </w:p>
    <w:p w:rsidR="007E615B" w:rsidRPr="000C7E1F" w:rsidRDefault="007E615B" w:rsidP="00543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психология как наука.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как обмен информацией. Особенности общения в информационном обществе. Общение как межличностное взаимодействие.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Конформность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нонконформность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самоопределение личности. Общение как взаимопонимание. Идентификация в межличностном общении. Конфликт. Общение в юношеском возрасте.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Индивид, индивидуальность, личность. Периодизация развития личности. Направленность личности. Социальная установка. Ролевое поведение. Тендерное поведение.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Межличностные отношения в группах. Этнические и религиозные взаимоотношения. Группы условные.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Референтная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группа. Интеграция в группах разного уровня развития. Групповая сплоченность.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Антисоциальные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 Особая опасность криминальных групп. Межличностная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совместимость. Дружеские отношения. Групповая дифференциация. Стиль лидерства. Взаимоотношения в ученических группах.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семейных взаимоотношений. Воспитание в семье.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познавательной и практической деятельности:</w:t>
      </w:r>
    </w:p>
    <w:p w:rsidR="007E615B" w:rsidRPr="000C7E1F" w:rsidRDefault="007E615B" w:rsidP="00543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различными педагогически неадаптированными источниками социальной информации, включая современные средства коммуникации (в том числе ресурсы Интернета);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критическое восприятие и осмысление разнородной социальной информации, отражающей различные подходы, интерпретации социальных явлений; формулирование на этой основе собственных заключений и оценочных суждений;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явлений и событий, происходящих в современной социальной жизни, с применением методов социального познания;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проблемных, логических, творческих задач, отражающих актуальные проблемы социально-гуманитарного знания;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обучающих играх (ролевых, ситуативных, деловых), тренингах, моделирующих ситуации из реальной жизни;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дискуссиях, диспутах, дебатах по актуальным социальным проблемам, отстаивание и аргументация своей позиции; оппонирование иному мнению;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учебно-исследовательских работ по социальной проблематике, разработка индивидуальных и групповых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ученические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проектов;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рефератов, освоение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 оформления результатов исследования актуальных социальных проблем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осмысление опыта взаимодействия с другими людьми,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соци-ачьными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институтами, участия в гражданских инициативах и различных формах самоуправления.</w:t>
      </w:r>
    </w:p>
    <w:p w:rsidR="007E615B" w:rsidRPr="000C7E1F" w:rsidRDefault="007E615B" w:rsidP="007E6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15B" w:rsidRPr="000C7E1F" w:rsidRDefault="00543B76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E615B" w:rsidRPr="000C7E1F" w:rsidRDefault="00543B76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</w:p>
    <w:p w:rsidR="007E615B" w:rsidRPr="000C7E1F" w:rsidRDefault="007E615B" w:rsidP="007E6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E615B" w:rsidRPr="00543B76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изучения обществознания на профильном уровне ученик должен</w:t>
      </w:r>
      <w:r w:rsidR="0054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знать/понимать:</w:t>
      </w:r>
      <w:r w:rsidR="0054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свойства человека, его место в системе общественных отношений;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закономерности развития общества как сложной самоорганизующейся системы;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социальные институты и процессы;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различные подходы к исследованию проблем человека и общества;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различных общественных наук, основные пути и способы социального и гуманитарного познания;</w:t>
      </w:r>
    </w:p>
    <w:p w:rsidR="007E615B" w:rsidRPr="00543B76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="0054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 классифицировать 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сравнивать 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раскрывать на примерах важнейшие теоретические положения и понятия социально-экономических и гуманитарных наук;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дискуссиях по актуальным социальным проблемам;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формулировать на основе приобретенных социально-гуманитарных знаний собственные суждения и аргументы по определенным проблемам;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 различные суждения о социальных объектах с точки зрения общественных наук;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подготавливать аннотацию, рецензию, реферат, творческую работу, устное выступление;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индивидуальные и групповые учебные исследования по социальной проблематике;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социально-экономические и 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="0054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эффективного выполнения типичных социальных ролей; сознательного взаимодействия с социальными институтами;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ориентировки в актуальных общественных событиях и процессах; выработки собственной гражданской позиции;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оценки общественных изменений с точки зрения демократических и гуманистических ценностей, лежащих в основе </w:t>
      </w:r>
      <w:hyperlink r:id="rId6" w:history="1">
        <w:r w:rsidRPr="000C7E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Конституции</w:t>
        </w:r>
      </w:hyperlink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коммуникации;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нравственной оценки социального поведения людей; предвидения возможных последствий определенных социальных действий субъектов общественных отношений;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7E615B" w:rsidRPr="000C7E1F" w:rsidRDefault="007E615B" w:rsidP="007E61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D9491C" w:rsidRPr="00543B76" w:rsidRDefault="007E615B" w:rsidP="0054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sectPr w:rsidR="00D9491C" w:rsidRPr="00543B76" w:rsidSect="00D9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15B"/>
    <w:rsid w:val="002128A9"/>
    <w:rsid w:val="00543B76"/>
    <w:rsid w:val="006C7237"/>
    <w:rsid w:val="007E615B"/>
    <w:rsid w:val="00D9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03000/" TargetMode="External"/><Relationship Id="rId5" Type="http://schemas.openxmlformats.org/officeDocument/2006/relationships/hyperlink" Target="http://base.garant.ru/6150599/" TargetMode="External"/><Relationship Id="rId4" Type="http://schemas.openxmlformats.org/officeDocument/2006/relationships/hyperlink" Target="http://base.garant.ru/10103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владелец</cp:lastModifiedBy>
  <cp:revision>2</cp:revision>
  <cp:lastPrinted>2017-03-03T07:15:00Z</cp:lastPrinted>
  <dcterms:created xsi:type="dcterms:W3CDTF">2017-02-25T08:10:00Z</dcterms:created>
  <dcterms:modified xsi:type="dcterms:W3CDTF">2017-03-03T07:27:00Z</dcterms:modified>
</cp:coreProperties>
</file>