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777" w:rsidRPr="00D12F80" w:rsidRDefault="0025277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Муниципальное бюджетное общеобразовательное учреждение средняя общеобразовательная  школа  № 52.</w:t>
      </w: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>
        <w:rPr>
          <w:rFonts w:eastAsia="Times New Roman" w:cs="Times New Roman"/>
          <w:sz w:val="28"/>
          <w:szCs w:val="28"/>
          <w:lang w:eastAsia="ru-RU"/>
        </w:rPr>
        <w:t xml:space="preserve"> протокол № 1 от 28.08.20</w:t>
      </w:r>
      <w:r w:rsidR="00A832B7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 xml:space="preserve">г.                     Приказ №  </w:t>
      </w:r>
      <w:r w:rsidR="00A832B7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337863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 от</w:t>
      </w:r>
      <w:r w:rsidR="00337863">
        <w:rPr>
          <w:rFonts w:eastAsia="Times New Roman" w:cs="Times New Roman"/>
          <w:sz w:val="28"/>
          <w:szCs w:val="28"/>
          <w:lang w:eastAsia="ru-RU"/>
        </w:rPr>
        <w:t xml:space="preserve"> 28.08.20</w:t>
      </w:r>
      <w:r w:rsidR="00A832B7">
        <w:rPr>
          <w:rFonts w:eastAsia="Times New Roman" w:cs="Times New Roman"/>
          <w:sz w:val="28"/>
          <w:szCs w:val="28"/>
          <w:lang w:eastAsia="ru-RU"/>
        </w:rPr>
        <w:t>20</w:t>
      </w:r>
      <w:r w:rsidR="00337863">
        <w:rPr>
          <w:rFonts w:eastAsia="Times New Roman" w:cs="Times New Roman"/>
          <w:sz w:val="28"/>
          <w:szCs w:val="28"/>
          <w:lang w:eastAsia="ru-RU"/>
        </w:rPr>
        <w:t>г.</w:t>
      </w: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3D08EF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3D08EF" w:rsidRPr="00295B6C" w:rsidRDefault="003D08EF" w:rsidP="003D08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</w:t>
      </w:r>
      <w:r w:rsidR="00A832B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95B6C">
        <w:rPr>
          <w:rFonts w:eastAsia="Times New Roman" w:cs="Times New Roman"/>
          <w:sz w:val="28"/>
          <w:szCs w:val="28"/>
          <w:lang w:eastAsia="ru-RU"/>
        </w:rPr>
        <w:t>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К.В.</w:t>
      </w:r>
      <w:r w:rsidR="00A832B7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Якушин</w:t>
      </w:r>
    </w:p>
    <w:p w:rsidR="00252777" w:rsidRPr="00295B6C" w:rsidRDefault="00252777" w:rsidP="00252777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252777" w:rsidRPr="00CE3ABC" w:rsidRDefault="00252777" w:rsidP="0025277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52777" w:rsidRPr="00252777" w:rsidRDefault="00252777" w:rsidP="00252777">
      <w:pPr>
        <w:spacing w:before="100" w:beforeAutospacing="1" w:after="100" w:afterAutospacing="1" w:line="240" w:lineRule="auto"/>
        <w:ind w:left="-709"/>
        <w:jc w:val="center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 </w:t>
      </w:r>
      <w:r>
        <w:rPr>
          <w:rFonts w:cstheme="minorHAnsi"/>
          <w:b/>
          <w:sz w:val="96"/>
          <w:szCs w:val="96"/>
        </w:rPr>
        <w:t>ОБЖ</w:t>
      </w:r>
    </w:p>
    <w:p w:rsidR="00252777" w:rsidRPr="003F54CA" w:rsidRDefault="003D08EF" w:rsidP="00252777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ФГОС ООО</w:t>
      </w:r>
    </w:p>
    <w:p w:rsidR="00252777" w:rsidRDefault="00252777" w:rsidP="00252777">
      <w:pPr>
        <w:pStyle w:val="a3"/>
        <w:spacing w:before="100" w:beforeAutospacing="1" w:after="100" w:afterAutospacing="1" w:line="240" w:lineRule="auto"/>
        <w:jc w:val="center"/>
        <w:rPr>
          <w:rFonts w:eastAsia="Times New Roman" w:cs="Times New Roman"/>
          <w:sz w:val="52"/>
          <w:szCs w:val="52"/>
          <w:lang w:eastAsia="ru-RU"/>
        </w:rPr>
      </w:pPr>
    </w:p>
    <w:p w:rsidR="00252777" w:rsidRDefault="00252777" w:rsidP="00252777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252777" w:rsidRDefault="00252777" w:rsidP="00252777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252777" w:rsidRDefault="00A832B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на  2020 – 2025</w:t>
      </w:r>
      <w:r w:rsidR="00252777">
        <w:rPr>
          <w:rFonts w:eastAsia="Times New Roman" w:cs="Times New Roman"/>
          <w:b/>
          <w:sz w:val="72"/>
          <w:szCs w:val="72"/>
          <w:lang w:eastAsia="ru-RU"/>
        </w:rPr>
        <w:t xml:space="preserve"> учебны</w:t>
      </w:r>
      <w:r w:rsidR="003D08EF">
        <w:rPr>
          <w:rFonts w:eastAsia="Times New Roman" w:cs="Times New Roman"/>
          <w:b/>
          <w:sz w:val="72"/>
          <w:szCs w:val="72"/>
          <w:lang w:eastAsia="ru-RU"/>
        </w:rPr>
        <w:t>е года</w:t>
      </w:r>
    </w:p>
    <w:p w:rsidR="00252777" w:rsidRDefault="0025277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2777" w:rsidRDefault="0025277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2777" w:rsidRDefault="0025277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2777" w:rsidRDefault="0025277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2017" w:rsidRPr="00252777" w:rsidRDefault="002A2017" w:rsidP="00252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252777">
        <w:rPr>
          <w:rFonts w:ascii="Times New Roman" w:hAnsi="Times New Roman" w:cs="Times New Roman"/>
          <w:b/>
          <w:sz w:val="28"/>
          <w:szCs w:val="28"/>
        </w:rPr>
        <w:t>емые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7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252777">
        <w:rPr>
          <w:rFonts w:ascii="Times New Roman" w:hAnsi="Times New Roman" w:cs="Times New Roman"/>
          <w:b/>
          <w:sz w:val="28"/>
          <w:szCs w:val="28"/>
        </w:rPr>
        <w:t>ы по</w:t>
      </w:r>
      <w:r w:rsidR="00252777" w:rsidRPr="00252777">
        <w:rPr>
          <w:rFonts w:ascii="Times New Roman" w:hAnsi="Times New Roman" w:cs="Times New Roman"/>
          <w:sz w:val="28"/>
          <w:szCs w:val="28"/>
        </w:rPr>
        <w:t xml:space="preserve"> </w:t>
      </w:r>
      <w:r w:rsidR="00252777" w:rsidRPr="00252777">
        <w:rPr>
          <w:rFonts w:ascii="Times New Roman" w:hAnsi="Times New Roman" w:cs="Times New Roman"/>
          <w:b/>
          <w:sz w:val="28"/>
          <w:szCs w:val="28"/>
        </w:rPr>
        <w:t>основам безопасности жизнедеятельности</w:t>
      </w:r>
      <w:r w:rsidRPr="00252777">
        <w:rPr>
          <w:rFonts w:ascii="Times New Roman" w:hAnsi="Times New Roman" w:cs="Times New Roman"/>
          <w:b/>
          <w:sz w:val="28"/>
          <w:szCs w:val="28"/>
        </w:rPr>
        <w:t>.</w:t>
      </w:r>
    </w:p>
    <w:p w:rsidR="002A2017" w:rsidRPr="00252777" w:rsidRDefault="002A201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2777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условия экологической безопасности;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знания о предельно допустимых концентрациях вредных веществ в атмосфере, воде и почве;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безопасно, использовать бытовые приборы контроля качества окружающей среды и продуктов питания;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использовать бытовые приборы;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использовать средства бытовой химии;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использовать средства коммуникации;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опасные ситуации криминогенного характера;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причины возникновения возможных опасных ситуаций криминогенного характера;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криминогенной ситуации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на улице;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криминогенной ситуации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в подъезде;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криминогенной ситуации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в лифте;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криминогенной ситуации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в квартире;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вести и применять способы самозащиты при карманной краже;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вести и применять способы самозащиты при попытке мошенничества;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дорожного движения;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действовать при пожаре;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безопасно использовать средства индивидуальной защиты при пожаре;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применять первичные средства пожаротушения;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правила безопасности дорожного движения пешехода;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правила безопасности дорожного движения велосипедиста;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правила безопасности дорожного движения пассажира транспортного средства;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причины и последствия опасных ситуаций на воде;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вести у воды и на воде;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средства и способы само- и взаимопомощи на воде;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причины и последствия опасных ситуаций в туристических походах;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готовиться к туристическим походам;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вести в туристических походах;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ориентироваться на местности;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добывать и поддерживать огонь в автономных условиях;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добывать и очищать воду в автономных условиях;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подавать сигналы бедствия и отвечать на них;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мероприятия по защите населения от чрезвычайных ситуаций природного характера;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чрезвычайных ситуаций геологического происхождения;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чрезвычайных ситуаций метеорологического происхождения;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в чрезвычайных ситуаций гидрологического происхождения;</w:t>
      </w:r>
      <w:proofErr w:type="gramEnd"/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чрезвычайных ситуаций биологического происхождения;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безопасно использовать средства индивидуальной защиты;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мероприятия по защите населения от чрезвычайных ситуаций техногенного характера;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предвидеть опасности и правильно действовать в случае аварии на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радиационно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 химически опасном объекте;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действовать по сигналу «Внимание всем!»;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аварии на пожароопасном и взрывоопасном объекте экономики;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использовать средства индивидуальной защиты;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аварии на транспорте;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аварии на гидротехнических сооружениях;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комплектовать минимально необходимый набор вещей (документов, продуктов) в случае эвакуации;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классифицировать и характеризовать явления терроризма, экстремизма,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последствия данных явлений для личности, общества и государства;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классифицировать мероприятия по защите населения от терроризма, экстремизма,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и характеризовать опасные ситуации в местах большого скопления людей;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причины возникновения возможных опасных ситуаций в местах большого скопления людей;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адекватно оценивать ситуацию и безопасно действовать в местах массового скопления людей;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оповещать (вызывать) экстренные службы при чрезвычайной ситуации;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мероприятия и факторы, укрепляющие и разрушающие здоровье;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планировать профилактические мероприятия по сохранению и укреплению своего здоровья;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адекватно оценивать нагрузку и профилактические занятия по укреплению здоровья;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планировать распорядок дня с учетом нагрузок;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состояния оказания неотложной помощи;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алгоритм действий по оказанию первой помощи;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средства оказания первой помощи;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наружном и внутреннем кровотечении;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ушибах;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растяжениях;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вывихах;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переломах;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ожогах;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обморожениях;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отравлениях;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тепловом (солнечном) ударе;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укусе насекомых;</w:t>
      </w:r>
    </w:p>
    <w:p w:rsidR="002A2017" w:rsidRPr="00252777" w:rsidRDefault="002A2017" w:rsidP="00252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2777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безопасно использовать средства индивидуальной защиты велосипедиста;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классифицировать и характеризовать причины и последствия опасных ситуаций в туристических поездках;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готовиться к туристическим поездкам;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адекватно оценивать ситуацию и безопасно вести в туристических поездках;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последствия возможных опасных ситуаций в местах большого скопления людей;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последствия возможных опасных ситуаций криминогенного характера;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вести и применять права покупателя;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безопасно использовать ресурсы интернета;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способы профилактики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игромании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последствия проявления терроризма, экстремизма,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предвидеть пути и средства возможного вовлечения в террористическую, экстремистскую и наркотическую деятельность;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мероприятия и факторы, потенциально опасные для здоровья;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влияние вредных привычек и факторов и на состояние своего здоровья;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состояние своего здоровья;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характеризовать роль семьи в жизни личности и общества и ее влияние на здоровье человека;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классифицировать и характеризовать основные положения законодательных актов, регулирующих права и обязанности супругов, и защищающих права ребенка;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основные правовые аспекты оказания первой помощи;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не инфекционных заболеваниях;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инфекционных заболеваниях;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оказывать первую помощь при остановке сердечной деятельности;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коме;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поражении электрическим током;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усваивать приемы действий в различных опасных и чрезвычайных ситуациях;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2A2017" w:rsidRPr="00D12F80" w:rsidRDefault="002A201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творчески решать моделируемые ситуации и практические задачи в области безопасности жизнедеятельности.</w:t>
      </w:r>
    </w:p>
    <w:p w:rsidR="00C648BA" w:rsidRPr="001B0B5A" w:rsidRDefault="00C648BA" w:rsidP="00252777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Связь универсальных учебных действий с содержанием</w:t>
      </w:r>
    </w:p>
    <w:p w:rsidR="00C648BA" w:rsidRPr="001B0B5A" w:rsidRDefault="00C648BA" w:rsidP="00252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C648BA" w:rsidRPr="00D12F80" w:rsidRDefault="0025277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Учебный</w:t>
      </w:r>
      <w:r w:rsidR="00C648BA" w:rsidRPr="00D12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 w:rsidR="00C648BA" w:rsidRPr="00D12F80">
        <w:rPr>
          <w:rFonts w:ascii="Times New Roman" w:hAnsi="Times New Roman" w:cs="Times New Roman"/>
          <w:sz w:val="28"/>
          <w:szCs w:val="28"/>
        </w:rPr>
        <w:t xml:space="preserve"> «Основы безопасности жизнедеятельности»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8BA" w:rsidRPr="00D12F80">
        <w:rPr>
          <w:rFonts w:ascii="Times New Roman" w:hAnsi="Times New Roman" w:cs="Times New Roman"/>
          <w:sz w:val="28"/>
          <w:szCs w:val="28"/>
        </w:rPr>
        <w:t>также в первую очередь и по преимуществу способствуют развитию регулятивных УУД через «развитие двигат</w:t>
      </w:r>
      <w:r>
        <w:rPr>
          <w:rFonts w:ascii="Times New Roman" w:hAnsi="Times New Roman" w:cs="Times New Roman"/>
          <w:sz w:val="28"/>
          <w:szCs w:val="28"/>
        </w:rPr>
        <w:t>ельной активности обучающихся,</w:t>
      </w:r>
      <w:r w:rsidR="00C648BA" w:rsidRPr="00D12F80">
        <w:rPr>
          <w:rFonts w:ascii="Times New Roman" w:hAnsi="Times New Roman" w:cs="Times New Roman"/>
          <w:sz w:val="28"/>
          <w:szCs w:val="28"/>
        </w:rPr>
        <w:t xml:space="preserve"> формирование потребности в систематическом участии в физкультурно-спортивных и оздоровительных мероприятиях», а также «знание и умение применять меры безопасности и правила поведения в условиях опасных и чрезвычайных ситуаций; умение оказать первую помощь пострадавшим;</w:t>
      </w:r>
      <w:proofErr w:type="gramEnd"/>
      <w:r w:rsidR="00C648BA" w:rsidRPr="00D12F80">
        <w:rPr>
          <w:rFonts w:ascii="Times New Roman" w:hAnsi="Times New Roman" w:cs="Times New Roman"/>
          <w:sz w:val="28"/>
          <w:szCs w:val="28"/>
        </w:rPr>
        <w:t xml:space="preserve"> предвидеть возникновение опасных ситуаций». Таким образом «физическое, эмоциональное, интеллектуальное и социальное развитие личности», а также «формирование и развитие установок активного, экологически целесообразного, здорового и безопасного образа жизни» оказывают весьма заметное влияние на личностное развитие школьников.</w:t>
      </w:r>
    </w:p>
    <w:p w:rsidR="00C648BA" w:rsidRPr="001B0B5A" w:rsidRDefault="00252777" w:rsidP="00252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учебного предмета</w:t>
      </w:r>
      <w:r w:rsidR="00C648BA"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9D6CF9" w:rsidRPr="00D12F80" w:rsidRDefault="00252777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6CF9" w:rsidRPr="00D12F80">
        <w:rPr>
          <w:rFonts w:ascii="Times New Roman" w:hAnsi="Times New Roman" w:cs="Times New Roman"/>
          <w:sz w:val="28"/>
          <w:szCs w:val="28"/>
        </w:rPr>
        <w:t>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6CF9" w:rsidRPr="00D12F80">
        <w:rPr>
          <w:rFonts w:ascii="Times New Roman" w:hAnsi="Times New Roman" w:cs="Times New Roman"/>
          <w:sz w:val="28"/>
          <w:szCs w:val="28"/>
        </w:rPr>
        <w:t xml:space="preserve">Изучение предмета «Основы безопасности жизнедеятельности»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межпредметных связях с предметами: </w:t>
      </w:r>
      <w:proofErr w:type="gramStart"/>
      <w:r w:rsidR="009D6CF9" w:rsidRPr="00D12F80">
        <w:rPr>
          <w:rFonts w:ascii="Times New Roman" w:hAnsi="Times New Roman" w:cs="Times New Roman"/>
          <w:sz w:val="28"/>
          <w:szCs w:val="28"/>
        </w:rPr>
        <w:t>«Биология», «История», «Информатика», «Обществознание», «Физика», «Химия», «Экология», «Экономическая и социальная география», «Физическая культура» и др.</w:t>
      </w:r>
      <w:proofErr w:type="gramEnd"/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Достижению этой цели способствует решение следующих задач: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- освоение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знаний о безопасном поведении в повседневной жизнедеятельности;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- понимание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личной и общественной значимости современной культуры безопасности жизнедеятельности, ценностей гражданского общества, в том числе гражданской идентичности и правового поведения;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- развитие у обучающихся качеств личности, необходимых для ведения здорового образа жизни; необходимых для обеспечения безопасного поведения в опасных и чрезвычайных ситуациях;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- освоение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умений экологического проектирования безопасной жизнедеятельности с учетом природных, техногенных и социальных рисков;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знаний о безопасном поведении в повседневной жизнедеятельности;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воспитание у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чувства ответственности за личную безопасность, ценностного отношения к своему здоровью и жизни;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понимание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личной и общественной значимости современной культуры безопасности жизнедеятельности, ценностей гражданского общества, в том числе гражданской идентичности и правового поведения;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понимание необходимости беречь и сохранять свое здоровье как индивидуальную и общественную ценность;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формирование убеждения в необходимости безопасного и здорового образа жизни; 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понимание необходимости следовать правилам безопасного поведения в опасных и чрезвычайных ситуациях природного, техногенного и социального характера;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развитие у обучающихся качеств личности, необходимых для ведения здорового образа жизни, необходимых для обеспечения безопасного поведения в опасных и чрезвычайных ситуациях;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понимание необходимости сохранения природы и окружающей среды для полноценной жизни человека;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умений экологического проектирования безопасной жизнедеятельности с учетом природных, техногенных и социальных рисков;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профилактика у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асоциального поведения обучающихся;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антитеррористической личностной позиции;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нетерпимости к действиям и влияниям, представляющим угрозу для жизни человека;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экстремизма, терроризма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использовать различные источники информации и коммуникации для определения угрозы возникновения опасных и чрезвычайных ситуаций;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предвидеть возникновение опасных и чрезвычайных ситуаций по характерным признакам их проявления, а также на основе информации, получаемой из различных источников;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оказывать первую помощь пострадавшим;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готовность проявлять предосторожность в ситуациях неопределенности;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принимать обоснованные решения в конкретной опасной (чрезвычайной) ситуации с учетом реально складывающейся обстановки и индивидуальных возможностей;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умений использовать средства индивидуальной и коллективной защиты.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Основы безопасности личности, общества и государства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Основы комплексной безопасности 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Человек и окружающая среда. Мероприятия по защите населения в местах с неблагоприятной экологической обстановкой, предельно допустимые концентрации вредных веществ в атмосфере, воде, почве. Бытовые приборы контроля качества окружающей среды и продуктов питания. Основные правила пользования бытовыми приборами и инструментами, средствами бытовой химии, персональными компьютерами и др. Безопасность на дорогах. Правила безопасного поведения пешехода, пассажира и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велосипедиста. Средства индивидуальной защиты велосипедиста. Пожар его причины и последствия. Правила поведения при пожаре. Средства индивидуальной защиты. Водоемы. Правила поведения у воды и оказания помощи на воде. Правила безопасности в туристических походах и поездках. Правила поведения в автономных условиях. Сигналы бедствия, способы их подачи и ответы на них.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Правила безопасности в ситуациях криминогенного характера (квартира, улица, подъезд, лифт, карманная кража, мошенничество, самозащита покупателя).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Элементарные способы самозащиты. Информационная безопасность подростка.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Игромания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Защита населения Российской Федерации от чрезвычайных ситуаций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Чрезвычайные ситуации геологического происхождения и защита населения от них (землетрясения, извержения вулканов, оползни, обвалы, лавины). Рекомендации по безопасному поведению. Чрезвычайные ситуации метеорологического происхождения и защита населения от них (ураганы, бури, смерчи, метели, снежные заносы, град, гроза). Рекомендации по безопасному поведению. Чрезвычайные ситуации гидрологического происхождения и защита населения от них (наводнения, сели, цунами). Рекомендации по безопасному поведению. Чрезвычайные ситуации биологического происхождения и защита населения от них (лесные и торфяные пожары, эпидемии, эпизоотии и эпифитотии). Рекомендации по безопасному поведению. Средства индивидуальной защиты. Аварии на радиационно-опасных и химически опасных объектах экономики. Действия по сигналу «Внимание всем!». Рекомендации по безопасному поведению. Средства индивидуальной защиты. Аварии на пожароопасных и взрывоопасных объектах экономики. Рекомендации по безопасному поведению. Средства индивидуальной защиты. Аварии на транспорте. Аварии на гидротехнических сооружениях. Рекомендации по безопасному поведению. Средства коллективной защиты и правила пользования ими. Эвакуация населения.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Основы противодействия терроризму и экстремизму в Российской Федерации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ab/>
        <w:t xml:space="preserve">Терроризм, экстремизм,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наркотизм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- сущность и угрозы безопасности личности и общества. Пути и средства вовлечения подростка в террористическую, экстремистскую и наркотическую деятельность. Ответственность несовершеннолетних за правонарушения. Личная безопасность при террористических актах и при обнаружении неизвестного предмета, возможной угрозе взрыва (при взрыве). Личная безопасность при похищении или захвате в заложники (попытке похищения) и при проведении мероприятий по освобождению заложников. Личная безопасность при посещении массовых мероприятий.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Основы медицинских знаний и здорового образа жизни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Основы здорового образа жизни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Основные понятия о здоровье и здоровом образе жизни. Вредные привычки и их влияние на здоровье. Профилактика вредных привычек. Семья в современном обществе. Права и обязанности супругов. Защита прав ребенка.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Основы медицинских знаний и оказание первой помощи</w:t>
      </w:r>
    </w:p>
    <w:p w:rsidR="009D6CF9" w:rsidRPr="00D12F80" w:rsidRDefault="009D6CF9" w:rsidP="00252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Основы оказания первой помощи. Первая помощь при наружном и внутреннем кровотечении. Первая помощь при ушибах и растяжениях, вывихах и переломах. Первая помощь при ожогах и обморожениях. Основные неинфекционные и инфекционные заболевания,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их профилактика. Первая помощь при отравлениях. Первая помощь при тепловом (солнечном) ударе. Первая помощь при укусе насекомых. Первая помощь при остановке сердечной деятельности. Первая помощь при коме.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Особенности оказания первой помощи при поражении электрическим током.</w:t>
      </w:r>
    </w:p>
    <w:p w:rsidR="00165E6A" w:rsidRDefault="00165E6A" w:rsidP="00252777">
      <w:pPr>
        <w:spacing w:line="240" w:lineRule="auto"/>
      </w:pPr>
    </w:p>
    <w:p w:rsidR="00337863" w:rsidRDefault="00337863" w:rsidP="00252777">
      <w:pPr>
        <w:spacing w:line="240" w:lineRule="auto"/>
      </w:pPr>
    </w:p>
    <w:p w:rsidR="00337863" w:rsidRDefault="00337863" w:rsidP="00252777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2F8"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9" name="Рисунок 9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2F8"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0" name="Рисунок 10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2F8"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1" name="Рисунок 11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863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2017"/>
    <w:rsid w:val="00165E6A"/>
    <w:rsid w:val="001B42F8"/>
    <w:rsid w:val="00252777"/>
    <w:rsid w:val="002A2017"/>
    <w:rsid w:val="002B18BA"/>
    <w:rsid w:val="002B68D3"/>
    <w:rsid w:val="00337863"/>
    <w:rsid w:val="003D08EF"/>
    <w:rsid w:val="009D6CF9"/>
    <w:rsid w:val="00A832B7"/>
    <w:rsid w:val="00AE3C76"/>
    <w:rsid w:val="00C00942"/>
    <w:rsid w:val="00C648BA"/>
    <w:rsid w:val="00F1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7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2700</Words>
  <Characters>15391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7</cp:revision>
  <dcterms:created xsi:type="dcterms:W3CDTF">2017-01-28T00:13:00Z</dcterms:created>
  <dcterms:modified xsi:type="dcterms:W3CDTF">2020-11-08T07:40:00Z</dcterms:modified>
</cp:coreProperties>
</file>