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8E" w:rsidRPr="00AD304A" w:rsidRDefault="0098148E" w:rsidP="0098148E">
      <w:pPr>
        <w:spacing w:line="408" w:lineRule="auto"/>
        <w:ind w:left="120"/>
        <w:jc w:val="center"/>
      </w:pPr>
      <w:bookmarkStart w:id="0" w:name="block-9034904"/>
      <w:r w:rsidRPr="00AD304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8148E" w:rsidRPr="00AD304A" w:rsidRDefault="0098148E" w:rsidP="0098148E">
      <w:pPr>
        <w:spacing w:line="408" w:lineRule="auto"/>
        <w:ind w:left="120"/>
        <w:jc w:val="center"/>
      </w:pPr>
      <w:r w:rsidRPr="00AD304A">
        <w:rPr>
          <w:rFonts w:ascii="Times New Roman" w:hAnsi="Times New Roman"/>
          <w:b/>
          <w:color w:val="000000"/>
          <w:sz w:val="28"/>
        </w:rPr>
        <w:t>‌</w:t>
      </w:r>
      <w:bookmarkStart w:id="1" w:name="c3983b34-b45f-4a25-94f4-a03dbdec5cc0"/>
      <w:r w:rsidRPr="00AD304A">
        <w:rPr>
          <w:rFonts w:ascii="Times New Roman" w:hAnsi="Times New Roman"/>
          <w:b/>
          <w:color w:val="000000"/>
          <w:sz w:val="28"/>
        </w:rPr>
        <w:t>Министерство образования и науки Хабаровского края</w:t>
      </w:r>
      <w:bookmarkEnd w:id="1"/>
      <w:r w:rsidRPr="00AD304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8148E" w:rsidRPr="00AD304A" w:rsidRDefault="0098148E" w:rsidP="0098148E">
      <w:pPr>
        <w:spacing w:line="408" w:lineRule="auto"/>
        <w:ind w:left="120"/>
        <w:jc w:val="center"/>
      </w:pPr>
      <w:r w:rsidRPr="00AD304A">
        <w:rPr>
          <w:rFonts w:ascii="Times New Roman" w:hAnsi="Times New Roman"/>
          <w:b/>
          <w:color w:val="000000"/>
          <w:sz w:val="28"/>
        </w:rPr>
        <w:t>‌</w:t>
      </w:r>
      <w:bookmarkStart w:id="2" w:name="0b39eddd-ebf7-404c-8ed4-76991eb8dd98"/>
      <w:r w:rsidRPr="00AD304A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Хабаровска</w:t>
      </w:r>
      <w:bookmarkEnd w:id="2"/>
      <w:r w:rsidRPr="00AD304A">
        <w:rPr>
          <w:rFonts w:ascii="Times New Roman" w:hAnsi="Times New Roman"/>
          <w:b/>
          <w:color w:val="000000"/>
          <w:sz w:val="28"/>
        </w:rPr>
        <w:t>‌</w:t>
      </w:r>
      <w:r w:rsidRPr="00AD304A">
        <w:rPr>
          <w:rFonts w:ascii="Times New Roman" w:hAnsi="Times New Roman"/>
          <w:color w:val="000000"/>
          <w:sz w:val="28"/>
        </w:rPr>
        <w:t>​</w:t>
      </w:r>
    </w:p>
    <w:p w:rsidR="0098148E" w:rsidRDefault="0098148E" w:rsidP="0098148E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52</w:t>
      </w:r>
    </w:p>
    <w:p w:rsidR="0098148E" w:rsidRDefault="0098148E" w:rsidP="0098148E">
      <w:pPr>
        <w:ind w:left="120"/>
      </w:pPr>
    </w:p>
    <w:p w:rsidR="0098148E" w:rsidRDefault="0098148E" w:rsidP="0098148E">
      <w:pPr>
        <w:ind w:left="120"/>
      </w:pPr>
    </w:p>
    <w:p w:rsidR="0098148E" w:rsidRDefault="0098148E" w:rsidP="0098148E">
      <w:pPr>
        <w:ind w:left="120"/>
      </w:pPr>
    </w:p>
    <w:p w:rsidR="0098148E" w:rsidRDefault="0098148E" w:rsidP="0098148E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8148E" w:rsidRPr="00E2220E" w:rsidTr="0098148E">
        <w:tc>
          <w:tcPr>
            <w:tcW w:w="3114" w:type="dxa"/>
          </w:tcPr>
          <w:p w:rsidR="0098148E" w:rsidRPr="0040209D" w:rsidRDefault="0098148E" w:rsidP="0098148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98148E" w:rsidRDefault="0098148E" w:rsidP="009814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8148E" w:rsidRPr="008944ED" w:rsidRDefault="0098148E" w:rsidP="009814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98148E" w:rsidRDefault="0098148E" w:rsidP="009814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</w:t>
            </w:r>
          </w:p>
          <w:p w:rsidR="0098148E" w:rsidRPr="008944ED" w:rsidRDefault="0098148E" w:rsidP="0098148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Попова И.М.</w:t>
            </w:r>
          </w:p>
          <w:p w:rsidR="0098148E" w:rsidRDefault="0098148E" w:rsidP="0098148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8148E" w:rsidRDefault="0098148E" w:rsidP="0098148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8148E" w:rsidRPr="0040209D" w:rsidRDefault="0098148E" w:rsidP="0098148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8148E" w:rsidRPr="0040209D" w:rsidRDefault="0098148E" w:rsidP="009814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8148E" w:rsidRPr="008944ED" w:rsidRDefault="0098148E" w:rsidP="0098148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Педагогический совет</w:t>
            </w:r>
          </w:p>
          <w:p w:rsidR="0098148E" w:rsidRDefault="0098148E" w:rsidP="009814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</w:t>
            </w:r>
          </w:p>
          <w:p w:rsidR="0098148E" w:rsidRPr="008944ED" w:rsidRDefault="0098148E" w:rsidP="0098148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Якушин К.В.</w:t>
            </w:r>
          </w:p>
          <w:p w:rsidR="0098148E" w:rsidRDefault="0098148E" w:rsidP="0098148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8148E" w:rsidRDefault="0098148E" w:rsidP="0098148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8148E" w:rsidRPr="0040209D" w:rsidRDefault="0098148E" w:rsidP="0098148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8148E" w:rsidRDefault="0098148E" w:rsidP="009814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8148E" w:rsidRPr="008944ED" w:rsidRDefault="0098148E" w:rsidP="0098148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98148E" w:rsidRDefault="0098148E" w:rsidP="009814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8148E" w:rsidRDefault="0098148E" w:rsidP="0098148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 </w:t>
            </w:r>
          </w:p>
          <w:p w:rsidR="0098148E" w:rsidRPr="008944ED" w:rsidRDefault="0098148E" w:rsidP="0098148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Якушин К.В.</w:t>
            </w:r>
          </w:p>
          <w:p w:rsidR="0098148E" w:rsidRDefault="0098148E" w:rsidP="0098148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8148E" w:rsidRDefault="0098148E" w:rsidP="0098148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8148E" w:rsidRPr="0040209D" w:rsidRDefault="0098148E" w:rsidP="0098148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148E" w:rsidRDefault="0098148E" w:rsidP="0098148E">
      <w:pPr>
        <w:ind w:left="120"/>
      </w:pPr>
    </w:p>
    <w:p w:rsidR="0098148E" w:rsidRDefault="0098148E" w:rsidP="0098148E">
      <w:pPr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8148E" w:rsidRDefault="0098148E" w:rsidP="0098148E">
      <w:pPr>
        <w:ind w:left="120"/>
      </w:pPr>
    </w:p>
    <w:p w:rsidR="0098148E" w:rsidRDefault="0098148E" w:rsidP="0098148E">
      <w:pPr>
        <w:ind w:left="120"/>
      </w:pPr>
    </w:p>
    <w:p w:rsidR="0098148E" w:rsidRDefault="0098148E" w:rsidP="0098148E">
      <w:pPr>
        <w:ind w:left="120"/>
      </w:pPr>
    </w:p>
    <w:p w:rsidR="0098148E" w:rsidRPr="00AD304A" w:rsidRDefault="0098148E" w:rsidP="0098148E">
      <w:pPr>
        <w:spacing w:line="408" w:lineRule="auto"/>
        <w:ind w:left="120"/>
        <w:jc w:val="center"/>
      </w:pPr>
      <w:r w:rsidRPr="00AD304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8148E" w:rsidRPr="00AD304A" w:rsidRDefault="0098148E" w:rsidP="0098148E">
      <w:pPr>
        <w:ind w:left="120"/>
        <w:jc w:val="center"/>
      </w:pPr>
    </w:p>
    <w:p w:rsidR="0098148E" w:rsidRPr="00AD304A" w:rsidRDefault="0098148E" w:rsidP="0098148E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Элективного курса </w:t>
      </w:r>
      <w:r w:rsidRPr="00AD304A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Финансовая грамотность</w:t>
      </w:r>
      <w:r w:rsidRPr="00AD304A">
        <w:rPr>
          <w:rFonts w:ascii="Times New Roman" w:hAnsi="Times New Roman"/>
          <w:b/>
          <w:color w:val="000000"/>
          <w:sz w:val="28"/>
        </w:rPr>
        <w:t>»</w:t>
      </w:r>
    </w:p>
    <w:p w:rsidR="0098148E" w:rsidRPr="00AD304A" w:rsidRDefault="0098148E" w:rsidP="0098148E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</w:t>
      </w:r>
      <w:proofErr w:type="gramStart"/>
      <w:r>
        <w:rPr>
          <w:rFonts w:ascii="Times New Roman" w:hAnsi="Times New Roman"/>
          <w:color w:val="000000"/>
          <w:sz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</w:rPr>
        <w:t xml:space="preserve"> класса</w:t>
      </w:r>
      <w:r w:rsidRPr="00AD304A">
        <w:rPr>
          <w:rFonts w:ascii="Times New Roman" w:hAnsi="Times New Roman"/>
          <w:color w:val="000000"/>
          <w:sz w:val="28"/>
        </w:rPr>
        <w:t xml:space="preserve"> </w:t>
      </w:r>
    </w:p>
    <w:p w:rsidR="0098148E" w:rsidRPr="00AD304A" w:rsidRDefault="0098148E" w:rsidP="0098148E">
      <w:pPr>
        <w:ind w:left="120"/>
        <w:jc w:val="center"/>
      </w:pPr>
    </w:p>
    <w:p w:rsidR="0098148E" w:rsidRPr="00AD304A" w:rsidRDefault="0098148E" w:rsidP="0098148E">
      <w:pPr>
        <w:ind w:left="120"/>
        <w:jc w:val="center"/>
      </w:pPr>
    </w:p>
    <w:p w:rsidR="0098148E" w:rsidRDefault="0098148E" w:rsidP="00D228AE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Составитель:</w:t>
      </w:r>
    </w:p>
    <w:p w:rsidR="0098148E" w:rsidRPr="00E93EE6" w:rsidRDefault="0098148E" w:rsidP="00D228AE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E93EE6">
        <w:rPr>
          <w:rFonts w:ascii="Times New Roman" w:eastAsia="Calibri" w:hAnsi="Times New Roman" w:cs="Times New Roman"/>
          <w:sz w:val="24"/>
          <w:szCs w:val="24"/>
        </w:rPr>
        <w:t>истории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обществознания</w:t>
      </w:r>
    </w:p>
    <w:p w:rsidR="0098148E" w:rsidRPr="00E93EE6" w:rsidRDefault="0098148E" w:rsidP="00D228AE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Торопкова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Г.И.</w:t>
      </w:r>
    </w:p>
    <w:p w:rsidR="0098148E" w:rsidRPr="00AD304A" w:rsidRDefault="0098148E" w:rsidP="0098148E">
      <w:pPr>
        <w:ind w:left="120"/>
        <w:jc w:val="center"/>
      </w:pPr>
    </w:p>
    <w:p w:rsidR="0098148E" w:rsidRPr="00AD304A" w:rsidRDefault="0098148E" w:rsidP="0098148E">
      <w:pPr>
        <w:ind w:left="120"/>
        <w:jc w:val="center"/>
      </w:pPr>
    </w:p>
    <w:p w:rsidR="0098148E" w:rsidRPr="00AD304A" w:rsidRDefault="0098148E" w:rsidP="0098148E">
      <w:pPr>
        <w:ind w:left="120"/>
        <w:jc w:val="center"/>
      </w:pPr>
    </w:p>
    <w:p w:rsidR="0098148E" w:rsidRPr="00AD304A" w:rsidRDefault="0098148E" w:rsidP="0098148E">
      <w:pPr>
        <w:ind w:left="120"/>
        <w:jc w:val="center"/>
      </w:pPr>
    </w:p>
    <w:p w:rsidR="0098148E" w:rsidRPr="00AD304A" w:rsidRDefault="0098148E" w:rsidP="0098148E">
      <w:pPr>
        <w:ind w:left="120"/>
        <w:jc w:val="center"/>
      </w:pPr>
    </w:p>
    <w:p w:rsidR="0098148E" w:rsidRDefault="0098148E" w:rsidP="0098148E">
      <w:pPr>
        <w:ind w:left="120"/>
        <w:jc w:val="center"/>
      </w:pPr>
    </w:p>
    <w:p w:rsidR="0098148E" w:rsidRDefault="0098148E" w:rsidP="0098148E">
      <w:pPr>
        <w:ind w:left="120"/>
        <w:jc w:val="center"/>
      </w:pPr>
    </w:p>
    <w:p w:rsidR="0098148E" w:rsidRDefault="0098148E" w:rsidP="0098148E">
      <w:pPr>
        <w:ind w:left="120"/>
        <w:jc w:val="center"/>
      </w:pPr>
    </w:p>
    <w:p w:rsidR="0098148E" w:rsidRDefault="0098148E" w:rsidP="0098148E">
      <w:pPr>
        <w:ind w:left="120"/>
        <w:jc w:val="center"/>
      </w:pPr>
    </w:p>
    <w:p w:rsidR="0098148E" w:rsidRPr="00AD304A" w:rsidRDefault="0098148E" w:rsidP="0098148E">
      <w:pPr>
        <w:ind w:left="120"/>
        <w:jc w:val="center"/>
      </w:pPr>
    </w:p>
    <w:p w:rsidR="0098148E" w:rsidRPr="00AD304A" w:rsidRDefault="0098148E" w:rsidP="0098148E">
      <w:pPr>
        <w:ind w:left="120"/>
        <w:jc w:val="center"/>
      </w:pPr>
    </w:p>
    <w:p w:rsidR="0098148E" w:rsidRPr="00AD304A" w:rsidRDefault="0098148E" w:rsidP="0098148E">
      <w:pPr>
        <w:ind w:left="120"/>
        <w:jc w:val="center"/>
      </w:pPr>
    </w:p>
    <w:p w:rsidR="0098148E" w:rsidRPr="00D228AE" w:rsidRDefault="0098148E" w:rsidP="0098148E">
      <w:pPr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D304A">
        <w:rPr>
          <w:rFonts w:ascii="Times New Roman" w:hAnsi="Times New Roman"/>
          <w:color w:val="000000"/>
          <w:sz w:val="28"/>
        </w:rPr>
        <w:t>​</w:t>
      </w:r>
      <w:bookmarkStart w:id="3" w:name="b20cd3b3-5277-4ad9-b272-db2c514c2082"/>
      <w:proofErr w:type="gramStart"/>
      <w:r w:rsidRPr="00D228A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D228AE">
        <w:rPr>
          <w:rFonts w:ascii="Times New Roman" w:hAnsi="Times New Roman"/>
          <w:color w:val="000000"/>
          <w:sz w:val="24"/>
          <w:szCs w:val="24"/>
        </w:rPr>
        <w:t>. Хабаровск</w:t>
      </w:r>
      <w:bookmarkEnd w:id="3"/>
      <w:r w:rsidRPr="00D228AE">
        <w:rPr>
          <w:rFonts w:ascii="Times New Roman" w:hAnsi="Times New Roman"/>
          <w:color w:val="000000"/>
          <w:sz w:val="24"/>
          <w:szCs w:val="24"/>
        </w:rPr>
        <w:t>,</w:t>
      </w:r>
    </w:p>
    <w:p w:rsidR="0098148E" w:rsidRPr="00D228AE" w:rsidRDefault="0098148E" w:rsidP="0098148E">
      <w:pPr>
        <w:ind w:left="120"/>
        <w:jc w:val="center"/>
        <w:rPr>
          <w:sz w:val="24"/>
          <w:szCs w:val="24"/>
        </w:rPr>
      </w:pPr>
      <w:r w:rsidRPr="00D228AE">
        <w:rPr>
          <w:rFonts w:ascii="Times New Roman" w:hAnsi="Times New Roman"/>
          <w:color w:val="000000"/>
          <w:sz w:val="24"/>
          <w:szCs w:val="24"/>
        </w:rPr>
        <w:t xml:space="preserve">‌ </w:t>
      </w:r>
      <w:bookmarkStart w:id="4" w:name="33318252-5f25-41fe-9fef-b19acd845ffc"/>
      <w:r w:rsidRPr="00D228AE">
        <w:rPr>
          <w:rFonts w:ascii="Times New Roman" w:hAnsi="Times New Roman"/>
          <w:color w:val="000000"/>
          <w:sz w:val="24"/>
          <w:szCs w:val="24"/>
        </w:rPr>
        <w:t>2023 - 2024 учебный год</w:t>
      </w:r>
      <w:bookmarkEnd w:id="4"/>
      <w:r w:rsidRPr="00D228AE">
        <w:rPr>
          <w:rFonts w:ascii="Times New Roman" w:hAnsi="Times New Roman"/>
          <w:color w:val="000000"/>
          <w:sz w:val="24"/>
          <w:szCs w:val="24"/>
        </w:rPr>
        <w:t>‌​</w:t>
      </w:r>
    </w:p>
    <w:bookmarkEnd w:id="0"/>
    <w:p w:rsidR="0098148E" w:rsidRPr="00D228AE" w:rsidRDefault="0098148E" w:rsidP="002E55F9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28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148E" w:rsidRDefault="0098148E" w:rsidP="00D228AE">
      <w:pPr>
        <w:ind w:firstLine="0"/>
      </w:pPr>
    </w:p>
    <w:p w:rsidR="006F2DA8" w:rsidRDefault="006F2DA8" w:rsidP="00D228AE">
      <w:pPr>
        <w:ind w:firstLine="0"/>
      </w:pPr>
    </w:p>
    <w:p w:rsidR="000960E9" w:rsidRPr="0098148E" w:rsidRDefault="00794904">
      <w:pPr>
        <w:rPr>
          <w:rFonts w:ascii="Times New Roman" w:hAnsi="Times New Roman" w:cs="Times New Roman"/>
          <w:b/>
          <w:sz w:val="24"/>
          <w:szCs w:val="24"/>
        </w:rPr>
      </w:pPr>
      <w:r w:rsidRPr="0098148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Любой человек в нашем обществе ежедневно сталкивается с многочисленными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знания и умения, которые в последующем позволят ему принимать рациональные финансовые решения, решать возникающие финансовые проблемы, своевременно распознавать финансовые мошенничества.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Курс «Финансовая грамотность» для 10–11 классов является 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логичным продолжением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 xml:space="preserve"> целостной программы повышения финансовой грамотности, нашедшей своё отражение в учебно-методических комплектах, разработанных для учащихся 2–9 классов.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Однако данный курс вполне может рассматриваться и как самостоятельный, поскольку учащиеся 16–18 лет уже обладают необходимыми знаниями, умениями и инструментарием, которые позволили бы правильно воспринимать предлагаемые темы. В выпускных классах можно изучать темы, которые подростками более раннего возраста не могут быть правильно поняты и уяснены. В основе курса «Финансовая грамотность» для 10–11 классов лежит </w:t>
      </w:r>
      <w:proofErr w:type="spellStart"/>
      <w:r w:rsidRPr="006F2DA8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6F2DA8">
        <w:rPr>
          <w:rFonts w:ascii="Times New Roman" w:hAnsi="Times New Roman" w:cs="Times New Roman"/>
          <w:sz w:val="24"/>
          <w:szCs w:val="24"/>
        </w:rPr>
        <w:t xml:space="preserve"> подход, в нём отражены личностные и </w:t>
      </w:r>
      <w:proofErr w:type="spellStart"/>
      <w:r w:rsidRPr="006F2DA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2DA8">
        <w:rPr>
          <w:rFonts w:ascii="Times New Roman" w:hAnsi="Times New Roman" w:cs="Times New Roman"/>
          <w:sz w:val="24"/>
          <w:szCs w:val="24"/>
        </w:rPr>
        <w:t xml:space="preserve"> результаты, сформулированные в Федеральном государственном образовательном стандарте основного общего образования. Это позволяет вписать образовательный курс в систему общего образования для организации внеурочного 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 xml:space="preserve"> финансовой грамотности.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>Курс «Финансовая грамотность» для 10–11 классов тесно переплетается с общеобразовательными предметами, изучаемыми в школе. Благодаря этому педагог может добиться от учащихся не только более глубокого понимания курса, но и умения применять и закреплять полученные знания при изучении других предметов, а учащиеся – осознать, что полученные знания по предметам тесно взаимосвязаны и могут пригодиться в повседневной жизни.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>Экономическое мышление формируется на основе знаний по истории, информатике, математике, обществознанию и другим общеобразовательным предметам. Наиболее тесно образовательный курс финансовой грамотности связан с обществознанием. Ввиду того</w:t>
      </w:r>
      <w:r w:rsidR="006309B8">
        <w:rPr>
          <w:rFonts w:ascii="Times New Roman" w:hAnsi="Times New Roman" w:cs="Times New Roman"/>
          <w:sz w:val="24"/>
          <w:szCs w:val="24"/>
        </w:rPr>
        <w:t>,</w:t>
      </w:r>
      <w:r w:rsidRPr="006F2DA8">
        <w:rPr>
          <w:rFonts w:ascii="Times New Roman" w:hAnsi="Times New Roman" w:cs="Times New Roman"/>
          <w:sz w:val="24"/>
          <w:szCs w:val="24"/>
        </w:rPr>
        <w:t xml:space="preserve"> что ЕГЭ по обществознанию содержит в себе вопросы экономического блока, включающие различные аспекты финансовой грамотности, рабочая тетрадь, входящая в состав учебно-методического комплекта, разработана с учётом типовых заданий экзамена.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 и учитывает международный опыт реализации программ повышения финансовой грамотности.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Так, в курсе предлагается раскрытие ключевых вопросов, связанных с функционированием финансовых институтов и взаимодействием с ними. 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Поскольку учащиеся только начинают вступать в отношения с финансовыми институтами, в рамках курса рассматриваются такие понятия, как коммерческий банк, инвестиционный фонд, рынок ценных бумаг, налоговая система, пенсионный фонд и др.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</w:t>
      </w:r>
      <w:proofErr w:type="gramEnd"/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Курс направлен на формирование умений находить и анализировать информацию финансового характера, ориентироваться в ассортименте предлагаемых финансовых продуктов, осуществлять их выбор, адекватный потребностям и возможностям индивидуума. Также курс предполагает формирование умений в области прогнозирования возможных последствий от принимаемых финансовых решений и умений по выявлению мошеннических схем при осуществлении финансовых операций.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Курс «Финансовая грамотность» для 10–11 классов разбит на тематические модули, изучение которых обеспечит освоение широкого спектра финансовой информации по вопросам, наиболее интересующим молодых людей в этом возрасте. Поскольку модули подготовлены с учётом тех конкретных практических задач, которые придётся решать молодым людям на определённом этапе их жизни, это позволит учащимся выстроить собственную образовательную траекторию и получить углублённые знания именно по тем финансовым проблемам, которые они посчитают наиболее 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полезными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 xml:space="preserve"> для себя. В качестве дополнительного материала при глубоком изучении учащимися отдельных вопросов финансовой грамотности могут быть использованы учебные пособия, </w:t>
      </w:r>
      <w:r w:rsidRPr="006F2DA8">
        <w:rPr>
          <w:rFonts w:ascii="Times New Roman" w:hAnsi="Times New Roman" w:cs="Times New Roman"/>
          <w:sz w:val="24"/>
          <w:szCs w:val="24"/>
        </w:rPr>
        <w:lastRenderedPageBreak/>
        <w:t>подготовленные в рамках целостной программы повышения финансовой грамотности: «Страхование», «Фондовый рынок», «Банки», «Финансовые риски и финансовая безопасность», «Пенсия и пенсионные накопления».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04" w:rsidRPr="006F2DA8" w:rsidRDefault="00794904" w:rsidP="00794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A8">
        <w:rPr>
          <w:rFonts w:ascii="Times New Roman" w:hAnsi="Times New Roman" w:cs="Times New Roman"/>
          <w:b/>
          <w:sz w:val="24"/>
          <w:szCs w:val="24"/>
        </w:rPr>
        <w:t>Цели и планируемые результаты изучения курса.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b/>
          <w:sz w:val="24"/>
          <w:szCs w:val="24"/>
        </w:rPr>
        <w:t>Цель обучения:</w:t>
      </w:r>
      <w:r w:rsidRPr="006F2DA8">
        <w:rPr>
          <w:rFonts w:ascii="Times New Roman" w:hAnsi="Times New Roman" w:cs="Times New Roman"/>
          <w:sz w:val="24"/>
          <w:szCs w:val="24"/>
        </w:rPr>
        <w:t xml:space="preserve"> формирование основ финансовой грамотности среди учащихся 10–11 классов посредством освоения базовых понятий, отражающих сферу личных финансов, а также умений и компетенций, способствующих эффективному взаимодействию учащихся с финансовыми институтами с целью достижения финансового благосостояния.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E75" w:rsidRPr="006F2DA8" w:rsidRDefault="00794904" w:rsidP="00794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A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Требования к личностным результатам освоения курса: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способность к самостоятельным решениям в области управления личными финансами; </w:t>
      </w:r>
    </w:p>
    <w:p w:rsidR="00770E75" w:rsidRPr="006F2DA8" w:rsidRDefault="0098148E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794904" w:rsidRPr="006F2DA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794904" w:rsidRPr="006F2DA8">
        <w:rPr>
          <w:rFonts w:ascii="Times New Roman" w:hAnsi="Times New Roman" w:cs="Times New Roman"/>
          <w:sz w:val="24"/>
          <w:szCs w:val="24"/>
        </w:rPr>
        <w:t xml:space="preserve">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понимание прав и обязанностей в сфере управления личными финансами;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финансовому образованию и самообразованию во взрослой жизни; </w:t>
      </w:r>
    </w:p>
    <w:p w:rsidR="00770E75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сознательное отношение к непрерывному финансовому самообразованию как условию достижения финансового благополучия; </w:t>
      </w:r>
    </w:p>
    <w:p w:rsidR="00794904" w:rsidRPr="006F2DA8" w:rsidRDefault="00794904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способность 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 xml:space="preserve"> осуществлять коммуникативную деятельность со сверстниками и педагогом в рамках занятий по финансовой грамотности.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E6D" w:rsidRPr="006F2DA8" w:rsidRDefault="005F7E6D" w:rsidP="00794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A8">
        <w:rPr>
          <w:rFonts w:ascii="Times New Roman" w:hAnsi="Times New Roman" w:cs="Times New Roman"/>
          <w:b/>
          <w:sz w:val="24"/>
          <w:szCs w:val="24"/>
        </w:rPr>
        <w:t>Требования к интеллектуальным (</w:t>
      </w:r>
      <w:proofErr w:type="spellStart"/>
      <w:r w:rsidRPr="006F2DA8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6F2DA8">
        <w:rPr>
          <w:rFonts w:ascii="Times New Roman" w:hAnsi="Times New Roman" w:cs="Times New Roman"/>
          <w:b/>
          <w:sz w:val="24"/>
          <w:szCs w:val="24"/>
        </w:rPr>
        <w:t xml:space="preserve">) результатам освоения курса: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умение самостоятельно определять финансовые цели и составлять планы по их достижению, осознавая приоритетные и второстепенные задачи;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умение выявлять альтернативные пути достижения поставленных финансовых целей;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способность и готовность к самостоятельному поиску методов решения финансовых проблем;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•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>• умение общаться и взаимодействовать с учащимися и педагогом в рамках занятий по финансовой грамотности.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A8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 освоения курса: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DA8">
        <w:rPr>
          <w:rFonts w:ascii="Times New Roman" w:hAnsi="Times New Roman" w:cs="Times New Roman"/>
          <w:sz w:val="24"/>
          <w:szCs w:val="24"/>
        </w:rPr>
        <w:t>• 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 налоговый вычет; пеня по налогам; пенсия; пенсионная система; пенсионные накопления;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 xml:space="preserve"> бизнес; </w:t>
      </w:r>
      <w:proofErr w:type="spellStart"/>
      <w:r w:rsidRPr="006F2DA8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6F2DA8">
        <w:rPr>
          <w:rFonts w:ascii="Times New Roman" w:hAnsi="Times New Roman" w:cs="Times New Roman"/>
          <w:sz w:val="24"/>
          <w:szCs w:val="24"/>
        </w:rPr>
        <w:t xml:space="preserve">; бизнес-план; бизнес-ангел; венчурный предприниматель; финансовое мошенничество; финансовые пирамиды; </w:t>
      </w:r>
    </w:p>
    <w:p w:rsidR="005F7E6D" w:rsidRPr="006F2DA8" w:rsidRDefault="005F7E6D" w:rsidP="00794904">
      <w:p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>• владение знанием: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об основных целях управления личными финансами, мотивах сбережений, возможностях и ограничениях использования заёмных средств;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>об устройстве банковской системы, особенностях банковских продуктов для физических лиц, правилах инвестирования денежных сре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 xml:space="preserve">анковские продукты и привлечения кредитов;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 видах финансовых рисков и способах минимизации их последствий для семейного бюджета;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 функционировании страхового рынка, субъектах страхования, страховых продуктах и их специфике;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 структуре фондового рынка, основных участниках фондового рынка, ценных бумагах, обращающихся на фондовом рынке, и особенностях инвестирования в них;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lastRenderedPageBreak/>
        <w:t xml:space="preserve">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об особенностях пенсионной системы в России, видах пенсий, факторах, определяющих размер пенсии, способах формирования будущей пенсии;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 xml:space="preserve">об основах функционирования и организации бизнеса, структуре бизнес-плана, налогообложении малого бизнеса и источниках его финансирования; </w:t>
      </w:r>
    </w:p>
    <w:p w:rsidR="005F7E6D" w:rsidRPr="006F2DA8" w:rsidRDefault="005F7E6D" w:rsidP="005F7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DA8">
        <w:rPr>
          <w:rFonts w:ascii="Times New Roman" w:hAnsi="Times New Roman" w:cs="Times New Roman"/>
          <w:sz w:val="24"/>
          <w:szCs w:val="24"/>
        </w:rPr>
        <w:t>о видах финансовых мошенничеств и особенностях их функционирования, способах идентификации финансовых мошенниче</w:t>
      </w:r>
      <w:proofErr w:type="gramStart"/>
      <w:r w:rsidRPr="006F2DA8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6F2DA8">
        <w:rPr>
          <w:rFonts w:ascii="Times New Roman" w:hAnsi="Times New Roman" w:cs="Times New Roman"/>
          <w:sz w:val="24"/>
          <w:szCs w:val="24"/>
        </w:rPr>
        <w:t>еди предлагаемых финансовых продуктов.</w:t>
      </w:r>
    </w:p>
    <w:p w:rsidR="00803150" w:rsidRPr="006F2DA8" w:rsidRDefault="00803150" w:rsidP="00803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150" w:rsidRPr="006F2DA8" w:rsidRDefault="00803150" w:rsidP="00803150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элективного курса</w:t>
      </w:r>
    </w:p>
    <w:p w:rsidR="00803150" w:rsidRPr="006F2DA8" w:rsidRDefault="00803150" w:rsidP="00803150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финансовой грамотности»</w:t>
      </w:r>
      <w:r w:rsidR="001E642E" w:rsidRPr="006F2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(10-11 класс)</w:t>
      </w:r>
    </w:p>
    <w:p w:rsidR="00803150" w:rsidRPr="006F2DA8" w:rsidRDefault="00803150" w:rsidP="0080315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150" w:rsidRPr="006F2DA8" w:rsidRDefault="00803150" w:rsidP="00803150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рассчитана на 1</w:t>
      </w:r>
      <w:r w:rsidR="001E642E" w:rsidRPr="006F2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6F2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(34 часа в 10 классе в год, 33 часа в 11 классе в год) </w:t>
      </w:r>
    </w:p>
    <w:p w:rsidR="00803150" w:rsidRPr="006F2DA8" w:rsidRDefault="00803150" w:rsidP="00803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42E" w:rsidRPr="0098148E" w:rsidRDefault="001E642E" w:rsidP="001E642E">
      <w:pPr>
        <w:spacing w:after="160" w:line="256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Тема 1. Банковская система: услуги и продукты (6ч.)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Банковская система. 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получить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. Какой 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кредит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выбрать и 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условия предпочесть.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Тема 2. Фондовый рынок: как его использовать для роста доходов. (6ч.)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Что такое ценные 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бумаги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какие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они бывают. Профессиональные участники рынка ценных бумаг. Граждане на</w:t>
      </w: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6F2DA8">
        <w:rPr>
          <w:rFonts w:ascii="Times New Roman" w:eastAsia="Calibri" w:hAnsi="Times New Roman" w:cs="Times New Roman"/>
          <w:sz w:val="24"/>
          <w:szCs w:val="24"/>
        </w:rPr>
        <w:t>рынке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Тема 3. Страхование: что и как надо страховать. (4ч).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Страховой рынок России: коротко о главном. Имущественное страхование как: защитить нажитое состояние. Здоровье и жизнь – высшие блага: поговорим о личном страховании. Если нанесен ущерб третьим лицам. Доверяй, но проверяй, или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>есколько советов по выбору страховщика. О пенсионной грамотности.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Тема 4. Собственный бизнес. (4ч)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Формы предпринимательства в РФ. Создание собственного бизнеса: что и как надо сделать. Составление бизнес-плана. Расходы и доходы в собственном бизнесе. Налогообложение малого и среднего бизнеса. С какими финансовыми рисками может встретиться бизнесмен.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Тема 5. Основы налогообложения. (6ч.)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1E642E" w:rsidRPr="006F2DA8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Тема 6. Ли</w:t>
      </w:r>
      <w:r w:rsidR="006F5A81">
        <w:rPr>
          <w:rFonts w:ascii="Times New Roman" w:eastAsia="Calibri" w:hAnsi="Times New Roman" w:cs="Times New Roman"/>
          <w:b/>
          <w:bCs/>
          <w:sz w:val="24"/>
          <w:szCs w:val="24"/>
        </w:rPr>
        <w:t>чное финансовое планирование. (7</w:t>
      </w:r>
      <w:r w:rsidRPr="006F2DA8">
        <w:rPr>
          <w:rFonts w:ascii="Times New Roman" w:eastAsia="Calibri" w:hAnsi="Times New Roman" w:cs="Times New Roman"/>
          <w:b/>
          <w:bCs/>
          <w:sz w:val="24"/>
          <w:szCs w:val="24"/>
        </w:rPr>
        <w:t>ч)</w:t>
      </w:r>
    </w:p>
    <w:p w:rsidR="001E642E" w:rsidRDefault="001E642E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 Итоговый контроль по курсу.</w:t>
      </w:r>
    </w:p>
    <w:p w:rsidR="006F5A81" w:rsidRPr="006F5A81" w:rsidRDefault="006F5A81" w:rsidP="001E642E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A81">
        <w:rPr>
          <w:rFonts w:ascii="Times New Roman" w:eastAsia="Calibri" w:hAnsi="Times New Roman" w:cs="Times New Roman"/>
          <w:b/>
          <w:sz w:val="24"/>
          <w:szCs w:val="24"/>
        </w:rPr>
        <w:t>Итоговое обобщение 1 час</w:t>
      </w:r>
    </w:p>
    <w:p w:rsidR="006F5A81" w:rsidRDefault="006F5A81" w:rsidP="001E642E">
      <w:pPr>
        <w:spacing w:after="160" w:line="25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5A81" w:rsidRDefault="006F5A81" w:rsidP="001E642E">
      <w:pPr>
        <w:spacing w:after="160" w:line="25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642E" w:rsidRPr="0098148E" w:rsidRDefault="001E642E" w:rsidP="001E642E">
      <w:pPr>
        <w:spacing w:after="160" w:line="25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14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 класс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sz w:val="24"/>
          <w:szCs w:val="24"/>
        </w:rPr>
        <w:t>Тема 1. «Обеспеченная старость: возможности пенсионного накопления» (8 ч)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Факторы, влияющие на размер будущей пенсии, риски, присущие различным программам пенсионного обеспечения, понимание личной ответственности в пенсионном обеспечении, существование риска в разного рода пенсионных программах; важность пенсионных накоплений в России.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Поиск актуальной информации на сайте Пенсионного фонда РФ, а также других ресурсах; формула расчета размера пенсии.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Формирование навыков выбора негосударственного пенсионного фонда на рынке пенсионного обеспечения согласно целевым критериям.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Формирование навыков поиска актуальной и достоверной информации, решение задач на расчет размера пенсии по формуле.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42E" w:rsidRPr="006F2DA8" w:rsidRDefault="001E642E" w:rsidP="001E642E">
      <w:pPr>
        <w:spacing w:after="200" w:line="276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sz w:val="24"/>
          <w:szCs w:val="24"/>
        </w:rPr>
        <w:t>Тема 2. «Собственный бизнес</w:t>
      </w:r>
      <w:r w:rsidR="006F5A81">
        <w:rPr>
          <w:rFonts w:ascii="Times New Roman" w:eastAsia="Calibri" w:hAnsi="Times New Roman" w:cs="Times New Roman"/>
          <w:b/>
          <w:sz w:val="24"/>
          <w:szCs w:val="24"/>
        </w:rPr>
        <w:t>: как создать и не потерять» (10</w:t>
      </w:r>
      <w:r w:rsidRPr="006F2DA8">
        <w:rPr>
          <w:rFonts w:ascii="Times New Roman" w:eastAsia="Calibri" w:hAnsi="Times New Roman" w:cs="Times New Roman"/>
          <w:b/>
          <w:sz w:val="24"/>
          <w:szCs w:val="24"/>
        </w:rPr>
        <w:t xml:space="preserve"> ч.)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Бизнес; финансовые риски и неудачи бизнеса; алгоритм бизнес-плана; самообразования для развития бизнеса, </w:t>
      </w:r>
      <w:proofErr w:type="spellStart"/>
      <w:r w:rsidRPr="006F2DA8">
        <w:rPr>
          <w:rFonts w:ascii="Times New Roman" w:eastAsia="Calibri" w:hAnsi="Times New Roman" w:cs="Times New Roman"/>
          <w:sz w:val="24"/>
          <w:szCs w:val="24"/>
        </w:rPr>
        <w:t>стартап</w:t>
      </w:r>
      <w:proofErr w:type="spell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2DA8">
        <w:rPr>
          <w:rFonts w:ascii="Times New Roman" w:eastAsia="Calibri" w:hAnsi="Times New Roman" w:cs="Times New Roman"/>
          <w:sz w:val="24"/>
          <w:szCs w:val="24"/>
        </w:rPr>
        <w:t>бух</w:t>
      </w:r>
      <w:proofErr w:type="gramStart"/>
      <w:r w:rsidRPr="006F2DA8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6F2DA8">
        <w:rPr>
          <w:rFonts w:ascii="Times New Roman" w:eastAsia="Calibri" w:hAnsi="Times New Roman" w:cs="Times New Roman"/>
          <w:sz w:val="24"/>
          <w:szCs w:val="24"/>
        </w:rPr>
        <w:t>чет</w:t>
      </w:r>
      <w:proofErr w:type="spellEnd"/>
      <w:r w:rsidRPr="006F2DA8">
        <w:rPr>
          <w:rFonts w:ascii="Times New Roman" w:eastAsia="Calibri" w:hAnsi="Times New Roman" w:cs="Times New Roman"/>
          <w:sz w:val="24"/>
          <w:szCs w:val="24"/>
        </w:rPr>
        <w:t>, уставной капитал, доходы, расходы, прибыль, налогообложение, бизнес идеи.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Поиск актуальной информации по </w:t>
      </w:r>
      <w:proofErr w:type="spellStart"/>
      <w:r w:rsidRPr="006F2DA8">
        <w:rPr>
          <w:rFonts w:ascii="Times New Roman" w:eastAsia="Calibri" w:hAnsi="Times New Roman" w:cs="Times New Roman"/>
          <w:sz w:val="24"/>
          <w:szCs w:val="24"/>
        </w:rPr>
        <w:t>стартапам</w:t>
      </w:r>
      <w:proofErr w:type="spell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и ведению бизнеса. Маркетинг, менеджмент.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42E" w:rsidRPr="006F2DA8" w:rsidRDefault="001E642E" w:rsidP="001E642E">
      <w:pPr>
        <w:spacing w:after="200" w:line="276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sz w:val="24"/>
          <w:szCs w:val="24"/>
        </w:rPr>
        <w:t>Тема 3. «Риски в мире денег: как защититься от разорения» (6 ч)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Способы сохранности денег;  финансовые риски в современной экономической ситуации; финансовая подушка безопасности на случай чрезвычайных и кризисных жизненных ситуаций; финансовые пирамиды и как не попасться на «хорошие» предложения.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Защита и безопасность личной информации в сети Интернет (быть осторожным с паролями, </w:t>
      </w:r>
      <w:proofErr w:type="spellStart"/>
      <w:r w:rsidRPr="006F2DA8">
        <w:rPr>
          <w:rFonts w:ascii="Times New Roman" w:eastAsia="Calibri" w:hAnsi="Times New Roman" w:cs="Times New Roman"/>
          <w:sz w:val="24"/>
          <w:szCs w:val="24"/>
        </w:rPr>
        <w:t>пин-кодами</w:t>
      </w:r>
      <w:proofErr w:type="spellEnd"/>
      <w:r w:rsidRPr="006F2DA8">
        <w:rPr>
          <w:rFonts w:ascii="Times New Roman" w:eastAsia="Calibri" w:hAnsi="Times New Roman" w:cs="Times New Roman"/>
          <w:sz w:val="24"/>
          <w:szCs w:val="24"/>
        </w:rPr>
        <w:t xml:space="preserve"> и др.); поиск актуальной информации на сайтах компаний и государственных служб; сопоставление и анализ полученной информации из различных источников.</w:t>
      </w:r>
    </w:p>
    <w:p w:rsidR="001E642E" w:rsidRPr="006F2DA8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42E" w:rsidRPr="006F2DA8" w:rsidRDefault="001E642E" w:rsidP="001E642E">
      <w:pPr>
        <w:spacing w:after="200" w:line="276" w:lineRule="auto"/>
        <w:ind w:firstLine="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sz w:val="24"/>
          <w:szCs w:val="24"/>
        </w:rPr>
        <w:t xml:space="preserve">Тема 4. «Страхование: что и как надо страховать, чтобы не попасть </w:t>
      </w:r>
      <w:r w:rsidR="006F5A81">
        <w:rPr>
          <w:rFonts w:ascii="Times New Roman" w:eastAsia="Calibri" w:hAnsi="Times New Roman" w:cs="Times New Roman"/>
          <w:b/>
          <w:sz w:val="24"/>
          <w:szCs w:val="24"/>
        </w:rPr>
        <w:t>в беду» (8</w:t>
      </w:r>
      <w:r w:rsidRPr="006F2DA8">
        <w:rPr>
          <w:rFonts w:ascii="Times New Roman" w:eastAsia="Calibri" w:hAnsi="Times New Roman" w:cs="Times New Roman"/>
          <w:b/>
          <w:sz w:val="24"/>
          <w:szCs w:val="24"/>
        </w:rPr>
        <w:t xml:space="preserve"> ч)</w:t>
      </w:r>
    </w:p>
    <w:p w:rsidR="001E642E" w:rsidRDefault="001E642E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DA8">
        <w:rPr>
          <w:rFonts w:ascii="Times New Roman" w:eastAsia="Calibri" w:hAnsi="Times New Roman" w:cs="Times New Roman"/>
          <w:sz w:val="24"/>
          <w:szCs w:val="24"/>
        </w:rPr>
        <w:t>Основные задачи и принципы страхования; страховые продукты в различных сферах жизни; преимущества и последствия заключения договоров на страхование; виды страхования; различие обязательного и добровольного страхования; поиск и интерпретация актуальной информации в сфере страхования; чтение договоров страхования.</w:t>
      </w:r>
    </w:p>
    <w:p w:rsidR="006F5A81" w:rsidRPr="006F5A81" w:rsidRDefault="006F5A81" w:rsidP="006F5A81">
      <w:pPr>
        <w:spacing w:after="160" w:line="256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A81">
        <w:rPr>
          <w:rFonts w:ascii="Times New Roman" w:eastAsia="Calibri" w:hAnsi="Times New Roman" w:cs="Times New Roman"/>
          <w:b/>
          <w:sz w:val="24"/>
          <w:szCs w:val="24"/>
        </w:rPr>
        <w:t>Итоговое обобщение 1 час</w:t>
      </w:r>
    </w:p>
    <w:p w:rsidR="006F5A81" w:rsidRPr="006F2DA8" w:rsidRDefault="006F5A81" w:rsidP="001E642E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42E" w:rsidRPr="006F2DA8" w:rsidRDefault="001E642E" w:rsidP="001E642E">
      <w:pPr>
        <w:spacing w:after="16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1E642E" w:rsidRPr="006F2DA8" w:rsidRDefault="001E642E" w:rsidP="001E642E">
      <w:pPr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D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Тематический план элективного курса </w:t>
      </w:r>
      <w:r w:rsidRPr="006F2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«Основы Финансовой грамотности» </w:t>
      </w:r>
      <w:r w:rsidRPr="006F2D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(10-11 класс)</w:t>
      </w:r>
    </w:p>
    <w:p w:rsidR="001E642E" w:rsidRPr="006F2DA8" w:rsidRDefault="001E642E" w:rsidP="001E642E">
      <w:pPr>
        <w:suppressAutoHyphens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571"/>
        <w:gridCol w:w="5134"/>
      </w:tblGrid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10 класс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Банковская система: услуги и продукты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Фондовый рынок: как его использовать для роста доходов.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Страхование: что и как надо страховать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Собственный бизнес.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Основы налогообложения.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Личное финансовое планирование.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34</w:t>
            </w:r>
          </w:p>
        </w:tc>
      </w:tr>
    </w:tbl>
    <w:p w:rsidR="001E642E" w:rsidRPr="006F2DA8" w:rsidRDefault="001E642E" w:rsidP="001E642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Style w:val="1"/>
        <w:tblW w:w="0" w:type="auto"/>
        <w:tblLook w:val="04A0"/>
      </w:tblPr>
      <w:tblGrid>
        <w:gridCol w:w="5492"/>
        <w:gridCol w:w="5213"/>
      </w:tblGrid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ar-SA"/>
              </w:rPr>
              <w:t>11 класс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Обеспеченная старость: возможности пенсионного </w:t>
            </w: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lastRenderedPageBreak/>
              <w:t>накопления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lastRenderedPageBreak/>
              <w:t>8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lastRenderedPageBreak/>
              <w:t>Собственный бизнес: как создать и не потерять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10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Риски в мире денег: как защититься от разорения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6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Страхование: что и как надо страховать, чтобы не попасть в беду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Итоговое занятие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33 ч</w:t>
            </w:r>
          </w:p>
        </w:tc>
      </w:tr>
      <w:tr w:rsidR="001E642E" w:rsidRPr="006F2DA8" w:rsidTr="001E642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2E" w:rsidRPr="006F2DA8" w:rsidRDefault="001E642E" w:rsidP="001E642E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67 ч</w:t>
            </w:r>
          </w:p>
        </w:tc>
      </w:tr>
    </w:tbl>
    <w:p w:rsidR="001E642E" w:rsidRPr="006F2DA8" w:rsidRDefault="001E642E" w:rsidP="001E642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3150" w:rsidRPr="006F2DA8" w:rsidRDefault="00803150" w:rsidP="00803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150" w:rsidRPr="006F2DA8" w:rsidRDefault="00803150" w:rsidP="0080315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E9" w:rsidRPr="006F2DA8" w:rsidRDefault="000960E9" w:rsidP="000960E9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– тематическое планирование по элективному курсу </w:t>
      </w:r>
      <w:r w:rsidR="00291DB3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tbl>
      <w:tblPr>
        <w:tblStyle w:val="2"/>
        <w:tblW w:w="0" w:type="auto"/>
        <w:tblLook w:val="04A0"/>
      </w:tblPr>
      <w:tblGrid>
        <w:gridCol w:w="495"/>
        <w:gridCol w:w="2320"/>
        <w:gridCol w:w="3116"/>
        <w:gridCol w:w="839"/>
        <w:gridCol w:w="2119"/>
        <w:gridCol w:w="918"/>
        <w:gridCol w:w="898"/>
      </w:tblGrid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Д\з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Дано по плану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Дано по факту</w:t>
            </w: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Банковская система: услуги и продукты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кредитования. Виды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rPr>
          <w:trHeight w:val="3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Условия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Условия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кредитная история заемщика?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Фондовый рынок: как его использовать для роста доходов.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Расчеты размеров выплат по различным видам кредитов.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Виды депозитов.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Виды депозитов.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Условия депозитов.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Страхование: что и как надо страховать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Виды страхования 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Страхование имущества.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Личное страхование.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tabs>
                <w:tab w:val="left" w:pos="990"/>
              </w:tabs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Страховые продукты.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Собственный бизнес.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Валютный 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Валютный курс.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карты.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карты.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Основы налогообложения.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Налоговый кодекс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Виды налогов в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Налоговые льготы в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Обязанность и ответственность налогоплательщиков.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Налоговый инспектор.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Экскурсия в налоговую инспекцию.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Личное финансовое планирование.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Роль денег в нашей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Личный бюджет.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Личные финансовые цели.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Составление личного финансового плана.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Защита своего личного финансового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7164D3" w:rsidP="000960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7164D3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0960E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6F5A81" w:rsidP="006F5A81">
            <w:pPr>
              <w:spacing w:after="160" w:line="25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81">
              <w:rPr>
                <w:rFonts w:ascii="Times New Roman" w:hAnsi="Times New Roman"/>
                <w:sz w:val="24"/>
                <w:szCs w:val="24"/>
              </w:rPr>
              <w:t xml:space="preserve">Итоговое обобщение </w:t>
            </w:r>
            <w:bookmarkStart w:id="5" w:name="_GoBack"/>
            <w:bookmarkEnd w:id="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0E9" w:rsidRPr="006F2DA8" w:rsidRDefault="000960E9" w:rsidP="000960E9">
      <w:pPr>
        <w:spacing w:after="16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960E9" w:rsidRPr="006F2DA8" w:rsidRDefault="000960E9" w:rsidP="000960E9">
      <w:pPr>
        <w:spacing w:after="16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960E9" w:rsidRPr="006F2DA8" w:rsidRDefault="000960E9" w:rsidP="000960E9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2DA8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– тематическое планирование по элективному курсу </w:t>
      </w:r>
      <w:r w:rsidR="00291DB3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tbl>
      <w:tblPr>
        <w:tblStyle w:val="2"/>
        <w:tblW w:w="0" w:type="auto"/>
        <w:tblLook w:val="04A0"/>
      </w:tblPr>
      <w:tblGrid>
        <w:gridCol w:w="503"/>
        <w:gridCol w:w="2134"/>
        <w:gridCol w:w="3122"/>
        <w:gridCol w:w="866"/>
        <w:gridCol w:w="2231"/>
        <w:gridCol w:w="936"/>
        <w:gridCol w:w="913"/>
      </w:tblGrid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Д\з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Дано по плану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Дано по факту</w:t>
            </w: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Обеспеченная старость: возможности пенсионного накопления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Что такое пенсия и кому она положена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 чего зависит размер пенсии и как его увеличить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Как выбрать программу пенсионного накопления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rPr>
          <w:trHeight w:val="3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Поиск актуальной информации на сайте Пенсионного фонда РФ, а также других ресурсах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Творческое занятие – эссе «Пенсионеры — это самое </w:t>
            </w:r>
            <w:r w:rsidRPr="006F2DA8">
              <w:rPr>
                <w:rFonts w:ascii="Times New Roman" w:hAnsi="Times New Roman"/>
                <w:sz w:val="24"/>
                <w:szCs w:val="24"/>
              </w:rPr>
              <w:lastRenderedPageBreak/>
              <w:t>дорогое, что есть у государства». (М. Гуськов)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Решение практических задач и тестов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Диспут «Только два стимула заставляют работать людей: жажда заработной платы и боязнь её потерять». (Г. Форд)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spacing w:after="200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Собственный бизнес: как создать и не потерять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Как создать </w:t>
            </w:r>
            <w:proofErr w:type="spellStart"/>
            <w:r w:rsidRPr="006F2DA8">
              <w:rPr>
                <w:rFonts w:ascii="Times New Roman" w:hAnsi="Times New Roman"/>
                <w:sz w:val="24"/>
                <w:szCs w:val="24"/>
              </w:rPr>
              <w:t>стартап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Как разработать реальный бизнес-план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Расходы и доходы в собственном бизнесе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Налогообложение малого и среднего бизнеса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Кто может помочь в создании </w:t>
            </w:r>
            <w:proofErr w:type="spellStart"/>
            <w:r w:rsidRPr="006F2DA8">
              <w:rPr>
                <w:rFonts w:ascii="Times New Roman" w:hAnsi="Times New Roman"/>
                <w:sz w:val="24"/>
                <w:szCs w:val="24"/>
              </w:rPr>
              <w:t>стартапа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 какими финансовыми рисками может встретиться бизнесмен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Игра «Созда</w:t>
            </w:r>
            <w:r w:rsidR="006F2DA8" w:rsidRPr="006F2DA8">
              <w:rPr>
                <w:rFonts w:ascii="Times New Roman" w:hAnsi="Times New Roman"/>
                <w:sz w:val="24"/>
                <w:szCs w:val="24"/>
              </w:rPr>
              <w:t>ём свой бизнес</w:t>
            </w:r>
            <w:r w:rsidRPr="006F2DA8">
              <w:rPr>
                <w:rFonts w:ascii="Times New Roman" w:hAnsi="Times New Roman"/>
                <w:sz w:val="24"/>
                <w:szCs w:val="24"/>
              </w:rPr>
              <w:t>», часть I: подготовительный этап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tabs>
                <w:tab w:val="left" w:pos="990"/>
              </w:tabs>
              <w:spacing w:after="200" w:line="276" w:lineRule="auto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Игра «Создаём свой бизнес», часть II: этап игрового моделирования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Коммуникативный семинар «Легко ли создать свой бизнес сегодня?»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Круглый стол «Ключ к успеху бизнеса — в инновациях, которые, в свою очередь, рождаются креативностью». (Д. </w:t>
            </w:r>
            <w:proofErr w:type="spellStart"/>
            <w:r w:rsidRPr="006F2DA8">
              <w:rPr>
                <w:rFonts w:ascii="Times New Roman" w:hAnsi="Times New Roman"/>
                <w:sz w:val="24"/>
                <w:szCs w:val="24"/>
              </w:rPr>
              <w:t>Гуднайт</w:t>
            </w:r>
            <w:proofErr w:type="spellEnd"/>
            <w:r w:rsidRPr="006F2DA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  <w:r w:rsidRPr="006F2DA8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>Риски в мире денег: как защититься от разорения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Какие бывают финансовые риски.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suppressAutoHyphens/>
              <w:ind w:firstLine="0"/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Что такое финансовое мошенничество. И как строятся финансовые пирамиды.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Как управлять инвестиционными рисками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Коммуникативный семинар «Как избежать мошенничества в сфере финансов?»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 xml:space="preserve">Семинар «Нажить много денег — храбрость; </w:t>
            </w:r>
            <w:r w:rsidRPr="006F2DA8">
              <w:rPr>
                <w:rFonts w:ascii="Times New Roman" w:hAnsi="Times New Roman"/>
                <w:sz w:val="24"/>
                <w:szCs w:val="24"/>
              </w:rPr>
              <w:lastRenderedPageBreak/>
              <w:t>сохранить их — мудрость, а умело расходовать их — искусство». (Б. Авербах)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Решение практических задач и тестов. Обобщение по теме «Риски в мире денег: как защититься от разорения»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Страхование: что и как надо страховать, чтобы не попасть в беду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Управление рисками и страхование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 правильном страховании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Идентификация рисков и выбор страховой защиты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Как правильно выбрать страховщика и не переплатить за страхование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Как правильно заключить договор страхования и защитить свои права при страховом случае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Коммуникативный семинар «Критерии выбора страховой компании».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</w:t>
            </w:r>
            <w:r w:rsidR="00336A52"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Игра «Хочу застраховать жизнь и здоровье»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Подготовка к тесту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0E9" w:rsidRPr="006F2DA8" w:rsidTr="00336A52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336A52" w:rsidP="000960E9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6F5A81" w:rsidP="006F5A81">
            <w:pPr>
              <w:spacing w:after="160" w:line="25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A81">
              <w:rPr>
                <w:rFonts w:ascii="Times New Roman" w:hAnsi="Times New Roman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60E9" w:rsidRPr="006F2DA8" w:rsidRDefault="000960E9" w:rsidP="000960E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0E9" w:rsidRPr="006F2DA8" w:rsidRDefault="000960E9" w:rsidP="000960E9">
            <w:pPr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DA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9" w:rsidRPr="006F2DA8" w:rsidRDefault="000960E9" w:rsidP="000960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60E9" w:rsidRPr="006F2DA8" w:rsidRDefault="000960E9" w:rsidP="000960E9">
      <w:pPr>
        <w:spacing w:after="160"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546F9" w:rsidRPr="006F2DA8" w:rsidRDefault="006546F9" w:rsidP="006546F9">
      <w:pPr>
        <w:pStyle w:val="a3"/>
        <w:ind w:left="1145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546F9" w:rsidRPr="006F2DA8" w:rsidSect="00803150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05E"/>
    <w:multiLevelType w:val="hybridMultilevel"/>
    <w:tmpl w:val="C5641EC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E55F9"/>
    <w:rsid w:val="000960E9"/>
    <w:rsid w:val="001E642E"/>
    <w:rsid w:val="00291DB3"/>
    <w:rsid w:val="002C01EE"/>
    <w:rsid w:val="002E55F9"/>
    <w:rsid w:val="002F3799"/>
    <w:rsid w:val="00336A52"/>
    <w:rsid w:val="005F7E6D"/>
    <w:rsid w:val="006309B8"/>
    <w:rsid w:val="00647370"/>
    <w:rsid w:val="006546F9"/>
    <w:rsid w:val="006F2DA8"/>
    <w:rsid w:val="006F5A81"/>
    <w:rsid w:val="007164D3"/>
    <w:rsid w:val="00725E7F"/>
    <w:rsid w:val="00770E75"/>
    <w:rsid w:val="00794904"/>
    <w:rsid w:val="00803150"/>
    <w:rsid w:val="0098148E"/>
    <w:rsid w:val="00C422A5"/>
    <w:rsid w:val="00D228AE"/>
    <w:rsid w:val="00EB46E7"/>
    <w:rsid w:val="00E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9"/>
    <w:pPr>
      <w:spacing w:after="0" w:line="240" w:lineRule="auto"/>
      <w:ind w:firstLine="4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6D"/>
    <w:pPr>
      <w:ind w:left="720"/>
      <w:contextualSpacing/>
    </w:pPr>
  </w:style>
  <w:style w:type="table" w:styleId="a4">
    <w:name w:val="Table Grid"/>
    <w:basedOn w:val="a1"/>
    <w:uiPriority w:val="59"/>
    <w:rsid w:val="0065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1E6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0960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F9"/>
    <w:pPr>
      <w:spacing w:after="0" w:line="240" w:lineRule="auto"/>
      <w:ind w:firstLine="4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6D"/>
    <w:pPr>
      <w:ind w:left="720"/>
      <w:contextualSpacing/>
    </w:pPr>
  </w:style>
  <w:style w:type="table" w:styleId="a4">
    <w:name w:val="Table Grid"/>
    <w:basedOn w:val="a1"/>
    <w:uiPriority w:val="59"/>
    <w:rsid w:val="0065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1E6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0960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Ваня</cp:lastModifiedBy>
  <cp:revision>13</cp:revision>
  <dcterms:created xsi:type="dcterms:W3CDTF">2020-09-20T05:43:00Z</dcterms:created>
  <dcterms:modified xsi:type="dcterms:W3CDTF">2023-08-30T12:31:00Z</dcterms:modified>
</cp:coreProperties>
</file>